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4C6E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</w:tabs>
        <w:ind w:firstLine="4820"/>
        <w:jc w:val="both"/>
        <w:rPr>
          <w:lang w:val="lt-LT"/>
        </w:rPr>
      </w:pPr>
      <w:r w:rsidRPr="007611F0">
        <w:rPr>
          <w:lang w:val="lt-LT"/>
        </w:rPr>
        <w:t>PATVIRTINTA</w:t>
      </w:r>
    </w:p>
    <w:p w14:paraId="067BD69B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</w:tabs>
        <w:jc w:val="both"/>
        <w:rPr>
          <w:lang w:val="lt-LT"/>
        </w:rPr>
      </w:pP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  <w:t>Ignalinos rajono savivaldybės tarybos</w:t>
      </w:r>
    </w:p>
    <w:p w14:paraId="57E4A617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</w:tabs>
        <w:jc w:val="both"/>
        <w:rPr>
          <w:lang w:val="lt-LT"/>
        </w:rPr>
      </w:pP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  <w:t>2022 m. spalio 20 d. sprendimu Nr. T-183</w:t>
      </w:r>
    </w:p>
    <w:p w14:paraId="79C49984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</w:tabs>
        <w:jc w:val="both"/>
        <w:rPr>
          <w:lang w:val="lt-LT"/>
        </w:rPr>
      </w:pP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</w:p>
    <w:p w14:paraId="06426301" w14:textId="77777777" w:rsidR="007611F0" w:rsidRPr="007611F0" w:rsidRDefault="007611F0" w:rsidP="007611F0">
      <w:pPr>
        <w:jc w:val="center"/>
        <w:rPr>
          <w:b/>
          <w:lang w:val="lt-LT"/>
        </w:rPr>
      </w:pPr>
      <w:r w:rsidRPr="007611F0">
        <w:rPr>
          <w:b/>
          <w:lang w:val="lt-LT"/>
        </w:rPr>
        <w:t>IGNALINOS RAJONO TURIZMO INFORMACIJOS CENTRO TEIKIAMŲ PASLAUGŲ KAINOS</w:t>
      </w:r>
    </w:p>
    <w:p w14:paraId="3BDCCF31" w14:textId="77777777" w:rsidR="007611F0" w:rsidRPr="007611F0" w:rsidRDefault="007611F0" w:rsidP="007611F0">
      <w:pPr>
        <w:jc w:val="both"/>
        <w:rPr>
          <w:lang w:val="lt-LT"/>
        </w:rPr>
      </w:pPr>
    </w:p>
    <w:p w14:paraId="21055CA0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1 lentelė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275"/>
        <w:gridCol w:w="851"/>
        <w:gridCol w:w="1276"/>
        <w:gridCol w:w="850"/>
        <w:gridCol w:w="1737"/>
        <w:gridCol w:w="1671"/>
      </w:tblGrid>
      <w:tr w:rsidR="007611F0" w:rsidRPr="007611F0" w14:paraId="3CF0157F" w14:textId="77777777" w:rsidTr="001A7A78">
        <w:trPr>
          <w:jc w:val="center"/>
        </w:trPr>
        <w:tc>
          <w:tcPr>
            <w:tcW w:w="704" w:type="dxa"/>
            <w:vMerge w:val="restart"/>
            <w:vAlign w:val="center"/>
          </w:tcPr>
          <w:p w14:paraId="65BF2716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Eil.</w:t>
            </w:r>
          </w:p>
          <w:p w14:paraId="714B6356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Nr.</w:t>
            </w:r>
          </w:p>
        </w:tc>
        <w:tc>
          <w:tcPr>
            <w:tcW w:w="1985" w:type="dxa"/>
            <w:vMerge w:val="restart"/>
            <w:vAlign w:val="center"/>
          </w:tcPr>
          <w:p w14:paraId="742ECD1B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Paslaugos pavadinimas</w:t>
            </w:r>
          </w:p>
        </w:tc>
        <w:tc>
          <w:tcPr>
            <w:tcW w:w="4252" w:type="dxa"/>
            <w:gridSpan w:val="4"/>
            <w:vAlign w:val="center"/>
          </w:tcPr>
          <w:p w14:paraId="427F702E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Paslaugos kaina Eur vienam asmeniui už 1 val.</w:t>
            </w:r>
          </w:p>
        </w:tc>
        <w:tc>
          <w:tcPr>
            <w:tcW w:w="3408" w:type="dxa"/>
            <w:gridSpan w:val="2"/>
            <w:vAlign w:val="center"/>
          </w:tcPr>
          <w:p w14:paraId="2DFF79C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Abonementinis mokestis Eur vienam asmeniui*</w:t>
            </w:r>
          </w:p>
        </w:tc>
      </w:tr>
      <w:tr w:rsidR="007611F0" w:rsidRPr="007611F0" w14:paraId="2CB638FB" w14:textId="77777777" w:rsidTr="001A7A78">
        <w:trPr>
          <w:jc w:val="center"/>
        </w:trPr>
        <w:tc>
          <w:tcPr>
            <w:tcW w:w="704" w:type="dxa"/>
            <w:vMerge/>
            <w:vAlign w:val="center"/>
          </w:tcPr>
          <w:p w14:paraId="61757E2E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73768AC4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B67C2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Suaugusiesiems</w:t>
            </w:r>
          </w:p>
        </w:tc>
        <w:tc>
          <w:tcPr>
            <w:tcW w:w="2126" w:type="dxa"/>
            <w:gridSpan w:val="2"/>
            <w:vAlign w:val="center"/>
          </w:tcPr>
          <w:p w14:paraId="64C60D94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Vaikams iki 18 metų, moksleiviams 18+, neįgaliesiems, senjorams 60+**</w:t>
            </w:r>
          </w:p>
        </w:tc>
        <w:tc>
          <w:tcPr>
            <w:tcW w:w="1737" w:type="dxa"/>
            <w:vAlign w:val="center"/>
          </w:tcPr>
          <w:p w14:paraId="1D03DB0F" w14:textId="77777777" w:rsidR="007611F0" w:rsidRPr="007611F0" w:rsidRDefault="007611F0" w:rsidP="001A7A78">
            <w:pPr>
              <w:ind w:left="-108" w:right="-214"/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Suaugusiesiems</w:t>
            </w:r>
          </w:p>
        </w:tc>
        <w:tc>
          <w:tcPr>
            <w:tcW w:w="1671" w:type="dxa"/>
            <w:vAlign w:val="center"/>
          </w:tcPr>
          <w:p w14:paraId="37F77E54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Vaikams iki 18 metų, moksleiviams 18+, neįgaliesiems, senjorams 60+**</w:t>
            </w:r>
          </w:p>
        </w:tc>
      </w:tr>
      <w:tr w:rsidR="007611F0" w:rsidRPr="007611F0" w14:paraId="7792DBBF" w14:textId="77777777" w:rsidTr="001A7A78">
        <w:trPr>
          <w:jc w:val="center"/>
        </w:trPr>
        <w:tc>
          <w:tcPr>
            <w:tcW w:w="704" w:type="dxa"/>
            <w:vMerge/>
            <w:vAlign w:val="center"/>
          </w:tcPr>
          <w:p w14:paraId="65B4AE34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5F8BE37F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</w:p>
        </w:tc>
        <w:tc>
          <w:tcPr>
            <w:tcW w:w="1275" w:type="dxa"/>
            <w:vAlign w:val="center"/>
          </w:tcPr>
          <w:p w14:paraId="14A35A7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I–V</w:t>
            </w:r>
          </w:p>
        </w:tc>
        <w:tc>
          <w:tcPr>
            <w:tcW w:w="851" w:type="dxa"/>
            <w:vAlign w:val="center"/>
          </w:tcPr>
          <w:p w14:paraId="59D2BDE8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VI–VII</w:t>
            </w:r>
          </w:p>
        </w:tc>
        <w:tc>
          <w:tcPr>
            <w:tcW w:w="1276" w:type="dxa"/>
            <w:vAlign w:val="center"/>
          </w:tcPr>
          <w:p w14:paraId="04CC40FB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I–V</w:t>
            </w:r>
          </w:p>
        </w:tc>
        <w:tc>
          <w:tcPr>
            <w:tcW w:w="850" w:type="dxa"/>
            <w:vAlign w:val="center"/>
          </w:tcPr>
          <w:p w14:paraId="2AE58C8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VI–VII</w:t>
            </w:r>
          </w:p>
        </w:tc>
        <w:tc>
          <w:tcPr>
            <w:tcW w:w="1737" w:type="dxa"/>
            <w:vAlign w:val="center"/>
          </w:tcPr>
          <w:p w14:paraId="434D5C2E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I–VII</w:t>
            </w:r>
          </w:p>
        </w:tc>
        <w:tc>
          <w:tcPr>
            <w:tcW w:w="1671" w:type="dxa"/>
            <w:vAlign w:val="center"/>
          </w:tcPr>
          <w:p w14:paraId="09D62695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I–VII</w:t>
            </w:r>
          </w:p>
        </w:tc>
      </w:tr>
      <w:tr w:rsidR="007611F0" w:rsidRPr="007611F0" w14:paraId="20F52858" w14:textId="77777777" w:rsidTr="001A7A78">
        <w:trPr>
          <w:trHeight w:val="898"/>
          <w:jc w:val="center"/>
        </w:trPr>
        <w:tc>
          <w:tcPr>
            <w:tcW w:w="704" w:type="dxa"/>
            <w:vMerge w:val="restart"/>
            <w:vAlign w:val="center"/>
          </w:tcPr>
          <w:p w14:paraId="58052260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14:paraId="58049D9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</w:t>
            </w:r>
          </w:p>
        </w:tc>
        <w:tc>
          <w:tcPr>
            <w:tcW w:w="1275" w:type="dxa"/>
            <w:vAlign w:val="center"/>
          </w:tcPr>
          <w:p w14:paraId="441F304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Iki 15:00 val. – 3,00</w:t>
            </w:r>
          </w:p>
        </w:tc>
        <w:tc>
          <w:tcPr>
            <w:tcW w:w="851" w:type="dxa"/>
            <w:vMerge w:val="restart"/>
            <w:vAlign w:val="center"/>
          </w:tcPr>
          <w:p w14:paraId="7B8B0B7F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4,50</w:t>
            </w:r>
          </w:p>
        </w:tc>
        <w:tc>
          <w:tcPr>
            <w:tcW w:w="1276" w:type="dxa"/>
            <w:vAlign w:val="center"/>
          </w:tcPr>
          <w:p w14:paraId="2044F7D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Iki 15:00 val. – 2,40</w:t>
            </w:r>
          </w:p>
        </w:tc>
        <w:tc>
          <w:tcPr>
            <w:tcW w:w="850" w:type="dxa"/>
            <w:vMerge w:val="restart"/>
            <w:vAlign w:val="center"/>
          </w:tcPr>
          <w:p w14:paraId="10E4610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3,60</w:t>
            </w:r>
          </w:p>
        </w:tc>
        <w:tc>
          <w:tcPr>
            <w:tcW w:w="1737" w:type="dxa"/>
            <w:vMerge w:val="restart"/>
            <w:vAlign w:val="center"/>
          </w:tcPr>
          <w:p w14:paraId="246BEBD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11,00</w:t>
            </w:r>
          </w:p>
        </w:tc>
        <w:tc>
          <w:tcPr>
            <w:tcW w:w="1671" w:type="dxa"/>
            <w:vMerge w:val="restart"/>
            <w:vAlign w:val="center"/>
          </w:tcPr>
          <w:p w14:paraId="5B427E53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9,00</w:t>
            </w:r>
          </w:p>
        </w:tc>
      </w:tr>
      <w:tr w:rsidR="007611F0" w:rsidRPr="007611F0" w14:paraId="7FE6EA62" w14:textId="77777777" w:rsidTr="001A7A78">
        <w:trPr>
          <w:trHeight w:val="968"/>
          <w:jc w:val="center"/>
        </w:trPr>
        <w:tc>
          <w:tcPr>
            <w:tcW w:w="704" w:type="dxa"/>
            <w:vMerge/>
            <w:vAlign w:val="center"/>
          </w:tcPr>
          <w:p w14:paraId="78198AE9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06F30FC6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275" w:type="dxa"/>
            <w:vAlign w:val="center"/>
          </w:tcPr>
          <w:p w14:paraId="35B0CD9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Nuo 15:00 val.  – 3,50</w:t>
            </w:r>
          </w:p>
        </w:tc>
        <w:tc>
          <w:tcPr>
            <w:tcW w:w="851" w:type="dxa"/>
            <w:vMerge/>
            <w:vAlign w:val="center"/>
          </w:tcPr>
          <w:p w14:paraId="5ACCB9BB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276" w:type="dxa"/>
            <w:vAlign w:val="center"/>
          </w:tcPr>
          <w:p w14:paraId="7AFE0F86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Nuo 15:00 val.  – 2,80</w:t>
            </w:r>
          </w:p>
        </w:tc>
        <w:tc>
          <w:tcPr>
            <w:tcW w:w="850" w:type="dxa"/>
            <w:vMerge/>
            <w:vAlign w:val="center"/>
          </w:tcPr>
          <w:p w14:paraId="7FA68AA7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737" w:type="dxa"/>
            <w:vMerge/>
            <w:vAlign w:val="center"/>
          </w:tcPr>
          <w:p w14:paraId="332215FD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671" w:type="dxa"/>
            <w:vMerge/>
            <w:vAlign w:val="center"/>
          </w:tcPr>
          <w:p w14:paraId="3DB26559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</w:tr>
      <w:tr w:rsidR="007611F0" w:rsidRPr="007611F0" w14:paraId="1DBF09CD" w14:textId="77777777" w:rsidTr="001A7A78">
        <w:trPr>
          <w:jc w:val="center"/>
        </w:trPr>
        <w:tc>
          <w:tcPr>
            <w:tcW w:w="704" w:type="dxa"/>
            <w:vAlign w:val="center"/>
          </w:tcPr>
          <w:p w14:paraId="58BAB6BF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2.</w:t>
            </w:r>
          </w:p>
        </w:tc>
        <w:tc>
          <w:tcPr>
            <w:tcW w:w="1985" w:type="dxa"/>
            <w:vAlign w:val="center"/>
          </w:tcPr>
          <w:p w14:paraId="0E01B50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 su pirčių kompleksu</w:t>
            </w:r>
          </w:p>
        </w:tc>
        <w:tc>
          <w:tcPr>
            <w:tcW w:w="1275" w:type="dxa"/>
            <w:vAlign w:val="center"/>
          </w:tcPr>
          <w:p w14:paraId="728B6A4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6,00</w:t>
            </w:r>
          </w:p>
        </w:tc>
        <w:tc>
          <w:tcPr>
            <w:tcW w:w="851" w:type="dxa"/>
            <w:vAlign w:val="center"/>
          </w:tcPr>
          <w:p w14:paraId="6978BBE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8,00</w:t>
            </w:r>
          </w:p>
        </w:tc>
        <w:tc>
          <w:tcPr>
            <w:tcW w:w="1276" w:type="dxa"/>
            <w:vAlign w:val="center"/>
          </w:tcPr>
          <w:p w14:paraId="57CD308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4,80</w:t>
            </w:r>
          </w:p>
        </w:tc>
        <w:tc>
          <w:tcPr>
            <w:tcW w:w="850" w:type="dxa"/>
            <w:vAlign w:val="center"/>
          </w:tcPr>
          <w:p w14:paraId="75CACFC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6,40</w:t>
            </w:r>
          </w:p>
        </w:tc>
        <w:tc>
          <w:tcPr>
            <w:tcW w:w="1737" w:type="dxa"/>
            <w:vAlign w:val="center"/>
          </w:tcPr>
          <w:p w14:paraId="0091FC5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22,00</w:t>
            </w:r>
          </w:p>
        </w:tc>
        <w:tc>
          <w:tcPr>
            <w:tcW w:w="1671" w:type="dxa"/>
            <w:vAlign w:val="center"/>
          </w:tcPr>
          <w:p w14:paraId="7B8AFAA8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17,00</w:t>
            </w:r>
          </w:p>
        </w:tc>
      </w:tr>
      <w:tr w:rsidR="007611F0" w:rsidRPr="007611F0" w14:paraId="34094B0E" w14:textId="77777777" w:rsidTr="001A7A78">
        <w:trPr>
          <w:jc w:val="center"/>
        </w:trPr>
        <w:tc>
          <w:tcPr>
            <w:tcW w:w="704" w:type="dxa"/>
            <w:tcBorders>
              <w:right w:val="nil"/>
            </w:tcBorders>
            <w:vAlign w:val="center"/>
          </w:tcPr>
          <w:p w14:paraId="44E7CBC6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813DA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 xml:space="preserve">Naudojimasis garine pirtimi (prausimuisi)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826F78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3,50</w:t>
            </w:r>
          </w:p>
        </w:tc>
        <w:tc>
          <w:tcPr>
            <w:tcW w:w="2126" w:type="dxa"/>
            <w:gridSpan w:val="2"/>
            <w:vAlign w:val="center"/>
          </w:tcPr>
          <w:p w14:paraId="09F2B0F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2,80</w:t>
            </w:r>
          </w:p>
        </w:tc>
        <w:tc>
          <w:tcPr>
            <w:tcW w:w="1737" w:type="dxa"/>
            <w:vAlign w:val="center"/>
          </w:tcPr>
          <w:p w14:paraId="3E7AB856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  <w:tc>
          <w:tcPr>
            <w:tcW w:w="1671" w:type="dxa"/>
            <w:vAlign w:val="center"/>
          </w:tcPr>
          <w:p w14:paraId="04FE8A38" w14:textId="77777777" w:rsidR="007611F0" w:rsidRPr="007611F0" w:rsidRDefault="007611F0" w:rsidP="001A7A78">
            <w:pPr>
              <w:rPr>
                <w:lang w:val="lt-LT" w:eastAsia="lt-LT"/>
              </w:rPr>
            </w:pPr>
          </w:p>
        </w:tc>
      </w:tr>
      <w:tr w:rsidR="007611F0" w:rsidRPr="007611F0" w14:paraId="19E18004" w14:textId="77777777" w:rsidTr="001A7A78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391213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B41F9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 moksleivių ugdymo procesui</w:t>
            </w:r>
          </w:p>
        </w:tc>
        <w:tc>
          <w:tcPr>
            <w:tcW w:w="7660" w:type="dxa"/>
            <w:gridSpan w:val="6"/>
            <w:tcBorders>
              <w:bottom w:val="single" w:sz="4" w:space="0" w:color="auto"/>
            </w:tcBorders>
            <w:vAlign w:val="center"/>
          </w:tcPr>
          <w:p w14:paraId="062D7B58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1,80</w:t>
            </w:r>
          </w:p>
        </w:tc>
      </w:tr>
      <w:tr w:rsidR="007611F0" w:rsidRPr="007611F0" w14:paraId="5C1CA6DD" w14:textId="77777777" w:rsidTr="001A7A78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AF8D0E6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672F148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 xml:space="preserve">Naudojimasis treniruoklių sale moksleivių ugdymo procesui </w:t>
            </w:r>
          </w:p>
        </w:tc>
        <w:tc>
          <w:tcPr>
            <w:tcW w:w="7660" w:type="dxa"/>
            <w:gridSpan w:val="6"/>
            <w:tcBorders>
              <w:bottom w:val="single" w:sz="4" w:space="0" w:color="auto"/>
            </w:tcBorders>
            <w:vAlign w:val="center"/>
          </w:tcPr>
          <w:p w14:paraId="729F160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1,80</w:t>
            </w:r>
          </w:p>
        </w:tc>
      </w:tr>
    </w:tbl>
    <w:p w14:paraId="523A5F99" w14:textId="77777777" w:rsidR="007611F0" w:rsidRPr="007611F0" w:rsidRDefault="007611F0" w:rsidP="007611F0">
      <w:pPr>
        <w:rPr>
          <w:lang w:val="lt-LT"/>
        </w:rPr>
      </w:pPr>
    </w:p>
    <w:p w14:paraId="24725F54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2 lentelė</w:t>
      </w: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134"/>
        <w:gridCol w:w="992"/>
        <w:gridCol w:w="1134"/>
        <w:gridCol w:w="992"/>
        <w:gridCol w:w="851"/>
        <w:gridCol w:w="850"/>
        <w:gridCol w:w="851"/>
        <w:gridCol w:w="777"/>
      </w:tblGrid>
      <w:tr w:rsidR="007611F0" w:rsidRPr="007611F0" w14:paraId="752D77E2" w14:textId="77777777" w:rsidTr="001A7A78">
        <w:trPr>
          <w:jc w:val="center"/>
        </w:trPr>
        <w:tc>
          <w:tcPr>
            <w:tcW w:w="704" w:type="dxa"/>
            <w:vMerge w:val="restart"/>
            <w:vAlign w:val="center"/>
          </w:tcPr>
          <w:p w14:paraId="52BFDED3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Eil.</w:t>
            </w:r>
          </w:p>
          <w:p w14:paraId="25D41F2B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Nr.</w:t>
            </w:r>
          </w:p>
        </w:tc>
        <w:tc>
          <w:tcPr>
            <w:tcW w:w="1985" w:type="dxa"/>
            <w:vMerge w:val="restart"/>
            <w:vAlign w:val="center"/>
          </w:tcPr>
          <w:p w14:paraId="55BC7848" w14:textId="77777777" w:rsidR="007611F0" w:rsidRPr="007611F0" w:rsidRDefault="007611F0" w:rsidP="001A7A78">
            <w:pPr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Paslaugos pavadinimas</w:t>
            </w:r>
          </w:p>
        </w:tc>
        <w:tc>
          <w:tcPr>
            <w:tcW w:w="4252" w:type="dxa"/>
            <w:gridSpan w:val="4"/>
            <w:vAlign w:val="center"/>
          </w:tcPr>
          <w:p w14:paraId="3A5F3CD2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Paslaugos kaina Eur vienam asmeniui už 2 val.</w:t>
            </w:r>
          </w:p>
        </w:tc>
        <w:tc>
          <w:tcPr>
            <w:tcW w:w="3329" w:type="dxa"/>
            <w:gridSpan w:val="4"/>
            <w:vAlign w:val="center"/>
          </w:tcPr>
          <w:p w14:paraId="72AD15E2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Paslaugos kaina Eur vienam asmeniui už 3 val.</w:t>
            </w:r>
          </w:p>
        </w:tc>
      </w:tr>
      <w:tr w:rsidR="007611F0" w:rsidRPr="007611F0" w14:paraId="4A78BF79" w14:textId="77777777" w:rsidTr="001A7A78">
        <w:trPr>
          <w:jc w:val="center"/>
        </w:trPr>
        <w:tc>
          <w:tcPr>
            <w:tcW w:w="704" w:type="dxa"/>
            <w:vMerge/>
            <w:vAlign w:val="center"/>
          </w:tcPr>
          <w:p w14:paraId="6C5D11CF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49812404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4F83FE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Suaugusiesiems</w:t>
            </w:r>
          </w:p>
        </w:tc>
        <w:tc>
          <w:tcPr>
            <w:tcW w:w="2126" w:type="dxa"/>
            <w:gridSpan w:val="2"/>
            <w:vAlign w:val="center"/>
          </w:tcPr>
          <w:p w14:paraId="57879F9B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Vaikams iki 18 metų, moksleiviams 18+, neįgaliesiems, senjorams 60+**</w:t>
            </w:r>
          </w:p>
        </w:tc>
        <w:tc>
          <w:tcPr>
            <w:tcW w:w="1701" w:type="dxa"/>
            <w:gridSpan w:val="2"/>
            <w:vAlign w:val="center"/>
          </w:tcPr>
          <w:p w14:paraId="0902F2BA" w14:textId="77777777" w:rsidR="007611F0" w:rsidRPr="007611F0" w:rsidRDefault="007611F0" w:rsidP="001A7A78">
            <w:pPr>
              <w:ind w:left="-108" w:right="-108"/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Suaugusiesiems</w:t>
            </w:r>
          </w:p>
        </w:tc>
        <w:tc>
          <w:tcPr>
            <w:tcW w:w="1628" w:type="dxa"/>
            <w:gridSpan w:val="2"/>
            <w:vAlign w:val="center"/>
          </w:tcPr>
          <w:p w14:paraId="51266EE2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moksleiviams 18+, neįgaliesiems, senjorams </w:t>
            </w:r>
            <w:r w:rsidRPr="007611F0">
              <w:rPr>
                <w:b/>
                <w:lang w:val="lt-LT" w:eastAsia="lt-LT"/>
              </w:rPr>
              <w:lastRenderedPageBreak/>
              <w:t>60+**</w:t>
            </w:r>
          </w:p>
        </w:tc>
      </w:tr>
      <w:tr w:rsidR="007611F0" w:rsidRPr="007611F0" w14:paraId="070E9E6D" w14:textId="77777777" w:rsidTr="001A7A78">
        <w:trPr>
          <w:jc w:val="center"/>
        </w:trPr>
        <w:tc>
          <w:tcPr>
            <w:tcW w:w="704" w:type="dxa"/>
            <w:vMerge/>
            <w:vAlign w:val="center"/>
          </w:tcPr>
          <w:p w14:paraId="155669F7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2F2BD683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3FD138C1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</w:t>
            </w:r>
          </w:p>
        </w:tc>
        <w:tc>
          <w:tcPr>
            <w:tcW w:w="992" w:type="dxa"/>
            <w:vAlign w:val="center"/>
          </w:tcPr>
          <w:p w14:paraId="587B23CC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VI</w:t>
            </w:r>
            <w:r w:rsidRPr="007611F0">
              <w:rPr>
                <w:b/>
                <w:lang w:val="lt-LT" w:eastAsia="lt-LT"/>
              </w:rPr>
              <w:t>–V</w:t>
            </w:r>
            <w:r w:rsidRPr="007611F0">
              <w:rPr>
                <w:b/>
                <w:bCs/>
                <w:lang w:val="lt-LT" w:eastAsia="lt-LT"/>
              </w:rPr>
              <w:t>II</w:t>
            </w:r>
          </w:p>
        </w:tc>
        <w:tc>
          <w:tcPr>
            <w:tcW w:w="1134" w:type="dxa"/>
            <w:vAlign w:val="center"/>
          </w:tcPr>
          <w:p w14:paraId="0719213B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</w:t>
            </w:r>
          </w:p>
        </w:tc>
        <w:tc>
          <w:tcPr>
            <w:tcW w:w="992" w:type="dxa"/>
            <w:vAlign w:val="center"/>
          </w:tcPr>
          <w:p w14:paraId="6A1C78EC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VI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VII</w:t>
            </w:r>
          </w:p>
        </w:tc>
        <w:tc>
          <w:tcPr>
            <w:tcW w:w="851" w:type="dxa"/>
            <w:vAlign w:val="center"/>
          </w:tcPr>
          <w:p w14:paraId="6157E12E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</w:t>
            </w:r>
          </w:p>
        </w:tc>
        <w:tc>
          <w:tcPr>
            <w:tcW w:w="850" w:type="dxa"/>
            <w:vAlign w:val="center"/>
          </w:tcPr>
          <w:p w14:paraId="03668DB0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VI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VII</w:t>
            </w:r>
          </w:p>
        </w:tc>
        <w:tc>
          <w:tcPr>
            <w:tcW w:w="851" w:type="dxa"/>
            <w:vAlign w:val="center"/>
          </w:tcPr>
          <w:p w14:paraId="1056429A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</w:t>
            </w:r>
          </w:p>
        </w:tc>
        <w:tc>
          <w:tcPr>
            <w:tcW w:w="777" w:type="dxa"/>
            <w:vAlign w:val="center"/>
          </w:tcPr>
          <w:p w14:paraId="5845C11F" w14:textId="77777777" w:rsidR="007611F0" w:rsidRPr="007611F0" w:rsidRDefault="007611F0" w:rsidP="001A7A78">
            <w:pPr>
              <w:jc w:val="center"/>
              <w:rPr>
                <w:b/>
                <w:bCs/>
                <w:lang w:val="lt-LT" w:eastAsia="lt-LT"/>
              </w:rPr>
            </w:pPr>
            <w:r w:rsidRPr="007611F0">
              <w:rPr>
                <w:b/>
                <w:bCs/>
                <w:lang w:val="lt-LT" w:eastAsia="lt-LT"/>
              </w:rPr>
              <w:t>VI</w:t>
            </w:r>
            <w:r w:rsidRPr="007611F0">
              <w:rPr>
                <w:b/>
                <w:lang w:val="lt-LT" w:eastAsia="lt-LT"/>
              </w:rPr>
              <w:t>–</w:t>
            </w:r>
            <w:r w:rsidRPr="007611F0">
              <w:rPr>
                <w:b/>
                <w:bCs/>
                <w:lang w:val="lt-LT" w:eastAsia="lt-LT"/>
              </w:rPr>
              <w:t>VII</w:t>
            </w:r>
          </w:p>
        </w:tc>
      </w:tr>
      <w:tr w:rsidR="007611F0" w:rsidRPr="007611F0" w14:paraId="360559A9" w14:textId="77777777" w:rsidTr="001A7A78">
        <w:trPr>
          <w:trHeight w:val="845"/>
          <w:jc w:val="center"/>
        </w:trPr>
        <w:tc>
          <w:tcPr>
            <w:tcW w:w="704" w:type="dxa"/>
            <w:vMerge w:val="restart"/>
            <w:vAlign w:val="center"/>
          </w:tcPr>
          <w:p w14:paraId="56E07F1B" w14:textId="77777777" w:rsidR="007611F0" w:rsidRPr="007611F0" w:rsidRDefault="007611F0" w:rsidP="001A7A78">
            <w:pPr>
              <w:ind w:left="-515"/>
              <w:rPr>
                <w:bCs/>
                <w:lang w:val="lt-LT" w:eastAsia="lt-LT"/>
              </w:rPr>
            </w:pPr>
          </w:p>
          <w:p w14:paraId="7D7921E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14:paraId="2B164E65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</w:t>
            </w:r>
          </w:p>
        </w:tc>
        <w:tc>
          <w:tcPr>
            <w:tcW w:w="1134" w:type="dxa"/>
            <w:vAlign w:val="center"/>
          </w:tcPr>
          <w:p w14:paraId="11CA4A71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Iki 15:00 val. – 4,00</w:t>
            </w:r>
          </w:p>
        </w:tc>
        <w:tc>
          <w:tcPr>
            <w:tcW w:w="992" w:type="dxa"/>
            <w:vMerge w:val="restart"/>
            <w:vAlign w:val="center"/>
          </w:tcPr>
          <w:p w14:paraId="18968B0C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6,00</w:t>
            </w:r>
          </w:p>
        </w:tc>
        <w:tc>
          <w:tcPr>
            <w:tcW w:w="1134" w:type="dxa"/>
            <w:vAlign w:val="center"/>
          </w:tcPr>
          <w:p w14:paraId="62611576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Iki 15:00 val. – 3,20</w:t>
            </w:r>
          </w:p>
        </w:tc>
        <w:tc>
          <w:tcPr>
            <w:tcW w:w="992" w:type="dxa"/>
            <w:vMerge w:val="restart"/>
            <w:vAlign w:val="center"/>
          </w:tcPr>
          <w:p w14:paraId="4181425C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4,80</w:t>
            </w:r>
          </w:p>
        </w:tc>
        <w:tc>
          <w:tcPr>
            <w:tcW w:w="851" w:type="dxa"/>
            <w:vAlign w:val="center"/>
          </w:tcPr>
          <w:p w14:paraId="16DB8BE1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Iki 15:00 val. – 5,00</w:t>
            </w:r>
          </w:p>
        </w:tc>
        <w:tc>
          <w:tcPr>
            <w:tcW w:w="850" w:type="dxa"/>
            <w:vMerge w:val="restart"/>
            <w:vAlign w:val="center"/>
          </w:tcPr>
          <w:p w14:paraId="7F920303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7,00</w:t>
            </w:r>
          </w:p>
        </w:tc>
        <w:tc>
          <w:tcPr>
            <w:tcW w:w="851" w:type="dxa"/>
            <w:vAlign w:val="center"/>
          </w:tcPr>
          <w:p w14:paraId="1F8A86D9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Iki 15:00 val. – 4,00</w:t>
            </w:r>
          </w:p>
        </w:tc>
        <w:tc>
          <w:tcPr>
            <w:tcW w:w="777" w:type="dxa"/>
            <w:vMerge w:val="restart"/>
            <w:vAlign w:val="center"/>
          </w:tcPr>
          <w:p w14:paraId="2063F6F2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5,60</w:t>
            </w:r>
          </w:p>
        </w:tc>
      </w:tr>
      <w:tr w:rsidR="007611F0" w:rsidRPr="007611F0" w14:paraId="431DB1E3" w14:textId="77777777" w:rsidTr="001A7A78">
        <w:trPr>
          <w:trHeight w:val="1047"/>
          <w:jc w:val="center"/>
        </w:trPr>
        <w:tc>
          <w:tcPr>
            <w:tcW w:w="704" w:type="dxa"/>
            <w:vMerge/>
            <w:vAlign w:val="center"/>
          </w:tcPr>
          <w:p w14:paraId="064D87A2" w14:textId="77777777" w:rsidR="007611F0" w:rsidRPr="007611F0" w:rsidRDefault="007611F0" w:rsidP="001A7A78">
            <w:pPr>
              <w:ind w:left="-515"/>
              <w:rPr>
                <w:bCs/>
                <w:lang w:val="lt-LT" w:eastAsia="lt-LT"/>
              </w:rPr>
            </w:pPr>
          </w:p>
        </w:tc>
        <w:tc>
          <w:tcPr>
            <w:tcW w:w="1985" w:type="dxa"/>
            <w:vMerge/>
            <w:vAlign w:val="center"/>
          </w:tcPr>
          <w:p w14:paraId="67590028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5C67E21C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Nuo 15:00 val.  – 4,50</w:t>
            </w:r>
          </w:p>
        </w:tc>
        <w:tc>
          <w:tcPr>
            <w:tcW w:w="992" w:type="dxa"/>
            <w:vMerge/>
            <w:vAlign w:val="center"/>
          </w:tcPr>
          <w:p w14:paraId="185A3560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  <w:tc>
          <w:tcPr>
            <w:tcW w:w="1134" w:type="dxa"/>
            <w:vAlign w:val="center"/>
          </w:tcPr>
          <w:p w14:paraId="57BE5840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Nuo 15:00 val.  – 3,60</w:t>
            </w:r>
          </w:p>
        </w:tc>
        <w:tc>
          <w:tcPr>
            <w:tcW w:w="992" w:type="dxa"/>
            <w:vMerge/>
            <w:vAlign w:val="center"/>
          </w:tcPr>
          <w:p w14:paraId="3C4C67D1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  <w:tc>
          <w:tcPr>
            <w:tcW w:w="851" w:type="dxa"/>
            <w:vAlign w:val="center"/>
          </w:tcPr>
          <w:p w14:paraId="5A378B39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Nuo 15:00 val.  – 5,50</w:t>
            </w:r>
          </w:p>
        </w:tc>
        <w:tc>
          <w:tcPr>
            <w:tcW w:w="850" w:type="dxa"/>
            <w:vMerge/>
            <w:vAlign w:val="center"/>
          </w:tcPr>
          <w:p w14:paraId="1FE502CB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  <w:tc>
          <w:tcPr>
            <w:tcW w:w="851" w:type="dxa"/>
            <w:vAlign w:val="center"/>
          </w:tcPr>
          <w:p w14:paraId="2FA8ED9B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Nuo 15:00 val. – 4,40</w:t>
            </w:r>
          </w:p>
        </w:tc>
        <w:tc>
          <w:tcPr>
            <w:tcW w:w="777" w:type="dxa"/>
            <w:vMerge/>
            <w:vAlign w:val="center"/>
          </w:tcPr>
          <w:p w14:paraId="7EB00E33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</w:p>
        </w:tc>
      </w:tr>
      <w:tr w:rsidR="007611F0" w:rsidRPr="007611F0" w14:paraId="36852F89" w14:textId="77777777" w:rsidTr="001A7A78">
        <w:trPr>
          <w:jc w:val="center"/>
        </w:trPr>
        <w:tc>
          <w:tcPr>
            <w:tcW w:w="704" w:type="dxa"/>
            <w:vAlign w:val="center"/>
          </w:tcPr>
          <w:p w14:paraId="653E38F0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2.</w:t>
            </w:r>
          </w:p>
        </w:tc>
        <w:tc>
          <w:tcPr>
            <w:tcW w:w="1985" w:type="dxa"/>
            <w:vAlign w:val="center"/>
          </w:tcPr>
          <w:p w14:paraId="1F1B4979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</w:t>
            </w:r>
            <w:r w:rsidRPr="007611F0">
              <w:rPr>
                <w:bCs/>
                <w:lang w:val="lt-LT" w:eastAsia="lt-LT"/>
              </w:rPr>
              <w:t xml:space="preserve"> su pirčių kompleksu</w:t>
            </w:r>
          </w:p>
        </w:tc>
        <w:tc>
          <w:tcPr>
            <w:tcW w:w="1134" w:type="dxa"/>
            <w:vAlign w:val="center"/>
          </w:tcPr>
          <w:p w14:paraId="74DE6B37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9,00</w:t>
            </w:r>
          </w:p>
        </w:tc>
        <w:tc>
          <w:tcPr>
            <w:tcW w:w="992" w:type="dxa"/>
            <w:vAlign w:val="center"/>
          </w:tcPr>
          <w:p w14:paraId="13C40908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11,00</w:t>
            </w:r>
          </w:p>
        </w:tc>
        <w:tc>
          <w:tcPr>
            <w:tcW w:w="1134" w:type="dxa"/>
            <w:vAlign w:val="center"/>
          </w:tcPr>
          <w:p w14:paraId="629B28AF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7,20</w:t>
            </w:r>
          </w:p>
        </w:tc>
        <w:tc>
          <w:tcPr>
            <w:tcW w:w="992" w:type="dxa"/>
            <w:vAlign w:val="center"/>
          </w:tcPr>
          <w:p w14:paraId="7574A4ED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8,80</w:t>
            </w:r>
          </w:p>
        </w:tc>
        <w:tc>
          <w:tcPr>
            <w:tcW w:w="851" w:type="dxa"/>
            <w:vAlign w:val="center"/>
          </w:tcPr>
          <w:p w14:paraId="16E812C2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10,50</w:t>
            </w:r>
          </w:p>
        </w:tc>
        <w:tc>
          <w:tcPr>
            <w:tcW w:w="850" w:type="dxa"/>
            <w:vAlign w:val="center"/>
          </w:tcPr>
          <w:p w14:paraId="60245D4A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12,50</w:t>
            </w:r>
          </w:p>
        </w:tc>
        <w:tc>
          <w:tcPr>
            <w:tcW w:w="851" w:type="dxa"/>
            <w:vAlign w:val="center"/>
          </w:tcPr>
          <w:p w14:paraId="6E1BBE4A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8,40</w:t>
            </w:r>
          </w:p>
        </w:tc>
        <w:tc>
          <w:tcPr>
            <w:tcW w:w="777" w:type="dxa"/>
            <w:vAlign w:val="center"/>
          </w:tcPr>
          <w:p w14:paraId="396017FE" w14:textId="77777777" w:rsidR="007611F0" w:rsidRPr="007611F0" w:rsidRDefault="007611F0" w:rsidP="001A7A78">
            <w:pPr>
              <w:rPr>
                <w:bCs/>
                <w:lang w:val="lt-LT" w:eastAsia="lt-LT"/>
              </w:rPr>
            </w:pPr>
            <w:r w:rsidRPr="007611F0">
              <w:rPr>
                <w:bCs/>
                <w:lang w:val="lt-LT" w:eastAsia="lt-LT"/>
              </w:rPr>
              <w:t>10,00</w:t>
            </w:r>
          </w:p>
        </w:tc>
      </w:tr>
    </w:tbl>
    <w:p w14:paraId="2E7D6074" w14:textId="77777777" w:rsidR="007611F0" w:rsidRPr="007611F0" w:rsidRDefault="007611F0" w:rsidP="007611F0">
      <w:pPr>
        <w:rPr>
          <w:lang w:val="lt-LT"/>
        </w:rPr>
      </w:pPr>
    </w:p>
    <w:p w14:paraId="1AEA1923" w14:textId="77777777" w:rsidR="007611F0" w:rsidRPr="007611F0" w:rsidRDefault="007611F0" w:rsidP="007611F0">
      <w:pPr>
        <w:rPr>
          <w:lang w:val="lt-LT"/>
        </w:rPr>
      </w:pPr>
    </w:p>
    <w:p w14:paraId="21D302C6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3 lentelė</w:t>
      </w:r>
    </w:p>
    <w:tbl>
      <w:tblPr>
        <w:tblStyle w:val="Lentelstinklelis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2127"/>
        <w:gridCol w:w="1701"/>
        <w:gridCol w:w="1559"/>
      </w:tblGrid>
      <w:tr w:rsidR="007611F0" w:rsidRPr="007611F0" w14:paraId="4BBE2DE3" w14:textId="77777777" w:rsidTr="001A7A78">
        <w:tc>
          <w:tcPr>
            <w:tcW w:w="568" w:type="dxa"/>
            <w:vMerge w:val="restart"/>
            <w:vAlign w:val="center"/>
          </w:tcPr>
          <w:p w14:paraId="371E1C1B" w14:textId="77777777" w:rsidR="007611F0" w:rsidRPr="007611F0" w:rsidRDefault="007611F0" w:rsidP="001A7A78">
            <w:pPr>
              <w:ind w:left="-121"/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Eil. Nr.</w:t>
            </w:r>
          </w:p>
        </w:tc>
        <w:tc>
          <w:tcPr>
            <w:tcW w:w="2126" w:type="dxa"/>
            <w:vMerge w:val="restart"/>
            <w:vAlign w:val="center"/>
          </w:tcPr>
          <w:p w14:paraId="1928F7CD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Paslaugos pavadinimas</w:t>
            </w:r>
          </w:p>
        </w:tc>
        <w:tc>
          <w:tcPr>
            <w:tcW w:w="4253" w:type="dxa"/>
            <w:gridSpan w:val="2"/>
            <w:vAlign w:val="center"/>
          </w:tcPr>
          <w:p w14:paraId="53B72B98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Paslaugos kaina Eur vienam asmeniui už 2 val.</w:t>
            </w:r>
          </w:p>
        </w:tc>
        <w:tc>
          <w:tcPr>
            <w:tcW w:w="3260" w:type="dxa"/>
            <w:gridSpan w:val="2"/>
            <w:vAlign w:val="center"/>
          </w:tcPr>
          <w:p w14:paraId="351041EF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Abonementinis mokestis Eur vienam asmeniui***</w:t>
            </w:r>
          </w:p>
        </w:tc>
      </w:tr>
      <w:tr w:rsidR="007611F0" w:rsidRPr="007611F0" w14:paraId="7A9926CD" w14:textId="77777777" w:rsidTr="001A7A78">
        <w:tc>
          <w:tcPr>
            <w:tcW w:w="568" w:type="dxa"/>
            <w:vMerge/>
            <w:vAlign w:val="center"/>
          </w:tcPr>
          <w:p w14:paraId="59F342EB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126" w:type="dxa"/>
            <w:vMerge/>
            <w:vAlign w:val="center"/>
          </w:tcPr>
          <w:p w14:paraId="645B08F6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126" w:type="dxa"/>
            <w:vAlign w:val="center"/>
          </w:tcPr>
          <w:p w14:paraId="1373AC2C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Suaugusiesiems</w:t>
            </w:r>
          </w:p>
        </w:tc>
        <w:tc>
          <w:tcPr>
            <w:tcW w:w="2127" w:type="dxa"/>
            <w:vAlign w:val="center"/>
          </w:tcPr>
          <w:p w14:paraId="57A0CF8D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Vaikams iki 18 metų, moksleiviams 18+, neįgaliesiems, senjorams 60+**</w:t>
            </w:r>
          </w:p>
        </w:tc>
        <w:tc>
          <w:tcPr>
            <w:tcW w:w="1701" w:type="dxa"/>
            <w:vAlign w:val="center"/>
          </w:tcPr>
          <w:p w14:paraId="4F473D92" w14:textId="77777777" w:rsidR="007611F0" w:rsidRPr="007611F0" w:rsidRDefault="007611F0" w:rsidP="001A7A78">
            <w:pPr>
              <w:ind w:left="-108" w:right="-108"/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Suaugusiesiems</w:t>
            </w:r>
          </w:p>
        </w:tc>
        <w:tc>
          <w:tcPr>
            <w:tcW w:w="1559" w:type="dxa"/>
            <w:vAlign w:val="center"/>
          </w:tcPr>
          <w:p w14:paraId="7B11F2B6" w14:textId="77777777" w:rsidR="007611F0" w:rsidRPr="007611F0" w:rsidRDefault="007611F0" w:rsidP="001A7A78">
            <w:pPr>
              <w:tabs>
                <w:tab w:val="clear" w:pos="1293"/>
                <w:tab w:val="left" w:pos="1167"/>
              </w:tabs>
              <w:ind w:right="-108"/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Vaikams iki 18 metų, moksleiviams 18+, neįgaliesiems, senjorams 60+**</w:t>
            </w:r>
          </w:p>
        </w:tc>
      </w:tr>
      <w:tr w:rsidR="007611F0" w:rsidRPr="007611F0" w14:paraId="735055B1" w14:textId="77777777" w:rsidTr="001A7A78">
        <w:tc>
          <w:tcPr>
            <w:tcW w:w="568" w:type="dxa"/>
            <w:vAlign w:val="center"/>
          </w:tcPr>
          <w:p w14:paraId="60727BE2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1.</w:t>
            </w:r>
          </w:p>
        </w:tc>
        <w:tc>
          <w:tcPr>
            <w:tcW w:w="2126" w:type="dxa"/>
            <w:vAlign w:val="center"/>
          </w:tcPr>
          <w:p w14:paraId="23077F38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Naudojimasis treniruoklių sale</w:t>
            </w:r>
          </w:p>
        </w:tc>
        <w:tc>
          <w:tcPr>
            <w:tcW w:w="2126" w:type="dxa"/>
            <w:vAlign w:val="center"/>
          </w:tcPr>
          <w:p w14:paraId="71A85351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3,00</w:t>
            </w:r>
          </w:p>
        </w:tc>
        <w:tc>
          <w:tcPr>
            <w:tcW w:w="2127" w:type="dxa"/>
            <w:vAlign w:val="center"/>
          </w:tcPr>
          <w:p w14:paraId="619151AB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2,40</w:t>
            </w:r>
          </w:p>
        </w:tc>
        <w:tc>
          <w:tcPr>
            <w:tcW w:w="1701" w:type="dxa"/>
            <w:vAlign w:val="center"/>
          </w:tcPr>
          <w:p w14:paraId="1EF70815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9,50</w:t>
            </w:r>
          </w:p>
        </w:tc>
        <w:tc>
          <w:tcPr>
            <w:tcW w:w="1559" w:type="dxa"/>
            <w:vAlign w:val="center"/>
          </w:tcPr>
          <w:p w14:paraId="05FDC3E2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7,50</w:t>
            </w:r>
          </w:p>
        </w:tc>
      </w:tr>
    </w:tbl>
    <w:p w14:paraId="6BF46806" w14:textId="77777777" w:rsidR="007611F0" w:rsidRPr="007611F0" w:rsidRDefault="007611F0" w:rsidP="007611F0">
      <w:pPr>
        <w:rPr>
          <w:lang w:val="lt-LT"/>
        </w:rPr>
      </w:pPr>
    </w:p>
    <w:p w14:paraId="1A47B0C8" w14:textId="77777777" w:rsidR="007611F0" w:rsidRPr="007611F0" w:rsidRDefault="007611F0" w:rsidP="007611F0">
      <w:pPr>
        <w:rPr>
          <w:lang w:val="lt-LT"/>
        </w:rPr>
      </w:pPr>
    </w:p>
    <w:p w14:paraId="4B55B336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4 lentelė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47"/>
        <w:gridCol w:w="5326"/>
      </w:tblGrid>
      <w:tr w:rsidR="007611F0" w:rsidRPr="007611F0" w14:paraId="0466A3E6" w14:textId="77777777" w:rsidTr="001A7A78">
        <w:trPr>
          <w:jc w:val="center"/>
        </w:trPr>
        <w:tc>
          <w:tcPr>
            <w:tcW w:w="10094" w:type="dxa"/>
            <w:gridSpan w:val="3"/>
            <w:vAlign w:val="center"/>
          </w:tcPr>
          <w:p w14:paraId="31C8EE31" w14:textId="77777777" w:rsidR="007611F0" w:rsidRPr="007611F0" w:rsidRDefault="007611F0" w:rsidP="001A7A78">
            <w:pPr>
              <w:jc w:val="center"/>
              <w:rPr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Nuoma pagal užsakymą Eur už 1 val.</w:t>
            </w:r>
          </w:p>
        </w:tc>
      </w:tr>
      <w:tr w:rsidR="007611F0" w:rsidRPr="007611F0" w14:paraId="60AEF702" w14:textId="77777777" w:rsidTr="001A7A78">
        <w:trPr>
          <w:jc w:val="center"/>
        </w:trPr>
        <w:tc>
          <w:tcPr>
            <w:tcW w:w="421" w:type="dxa"/>
            <w:vAlign w:val="center"/>
          </w:tcPr>
          <w:p w14:paraId="70AA56B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4347" w:type="dxa"/>
            <w:vAlign w:val="center"/>
          </w:tcPr>
          <w:p w14:paraId="51CD921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Sūkurinės vonios</w:t>
            </w:r>
          </w:p>
        </w:tc>
        <w:tc>
          <w:tcPr>
            <w:tcW w:w="5326" w:type="dxa"/>
            <w:vAlign w:val="center"/>
          </w:tcPr>
          <w:p w14:paraId="566AF7B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30,00</w:t>
            </w:r>
          </w:p>
        </w:tc>
      </w:tr>
      <w:tr w:rsidR="007611F0" w:rsidRPr="007611F0" w14:paraId="7A51F394" w14:textId="77777777" w:rsidTr="001A7A78">
        <w:trPr>
          <w:jc w:val="center"/>
        </w:trPr>
        <w:tc>
          <w:tcPr>
            <w:tcW w:w="421" w:type="dxa"/>
            <w:vAlign w:val="center"/>
          </w:tcPr>
          <w:p w14:paraId="3346F06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2.</w:t>
            </w:r>
          </w:p>
        </w:tc>
        <w:tc>
          <w:tcPr>
            <w:tcW w:w="4347" w:type="dxa"/>
            <w:vAlign w:val="center"/>
          </w:tcPr>
          <w:p w14:paraId="43816FBE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Sūkurinės vonios su turkiška pirtimi</w:t>
            </w:r>
          </w:p>
        </w:tc>
        <w:tc>
          <w:tcPr>
            <w:tcW w:w="5326" w:type="dxa"/>
            <w:vAlign w:val="center"/>
          </w:tcPr>
          <w:p w14:paraId="57A89B1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50,00</w:t>
            </w:r>
          </w:p>
        </w:tc>
      </w:tr>
      <w:tr w:rsidR="007611F0" w:rsidRPr="007611F0" w14:paraId="6C4295F7" w14:textId="77777777" w:rsidTr="001A7A78">
        <w:trPr>
          <w:jc w:val="center"/>
        </w:trPr>
        <w:tc>
          <w:tcPr>
            <w:tcW w:w="421" w:type="dxa"/>
            <w:vAlign w:val="center"/>
          </w:tcPr>
          <w:p w14:paraId="34FA6024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3.</w:t>
            </w:r>
          </w:p>
        </w:tc>
        <w:tc>
          <w:tcPr>
            <w:tcW w:w="4347" w:type="dxa"/>
            <w:vAlign w:val="center"/>
          </w:tcPr>
          <w:p w14:paraId="044703C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 xml:space="preserve">Garinė pirtis </w:t>
            </w:r>
          </w:p>
        </w:tc>
        <w:tc>
          <w:tcPr>
            <w:tcW w:w="5326" w:type="dxa"/>
            <w:vAlign w:val="center"/>
          </w:tcPr>
          <w:p w14:paraId="33695DD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40,00</w:t>
            </w:r>
          </w:p>
        </w:tc>
      </w:tr>
      <w:tr w:rsidR="007611F0" w:rsidRPr="007611F0" w14:paraId="05301911" w14:textId="77777777" w:rsidTr="001A7A78">
        <w:trPr>
          <w:jc w:val="center"/>
        </w:trPr>
        <w:tc>
          <w:tcPr>
            <w:tcW w:w="421" w:type="dxa"/>
            <w:vAlign w:val="center"/>
          </w:tcPr>
          <w:p w14:paraId="518004C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4.</w:t>
            </w:r>
          </w:p>
        </w:tc>
        <w:tc>
          <w:tcPr>
            <w:tcW w:w="4347" w:type="dxa"/>
            <w:vAlign w:val="center"/>
          </w:tcPr>
          <w:p w14:paraId="37448E2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Baseinas su pirčių kompleksu</w:t>
            </w:r>
          </w:p>
        </w:tc>
        <w:tc>
          <w:tcPr>
            <w:tcW w:w="5326" w:type="dxa"/>
            <w:vAlign w:val="center"/>
          </w:tcPr>
          <w:p w14:paraId="5C0D4C2C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300,00</w:t>
            </w:r>
          </w:p>
        </w:tc>
      </w:tr>
      <w:tr w:rsidR="007611F0" w:rsidRPr="007611F0" w14:paraId="003DAE77" w14:textId="77777777" w:rsidTr="001A7A78">
        <w:trPr>
          <w:jc w:val="center"/>
        </w:trPr>
        <w:tc>
          <w:tcPr>
            <w:tcW w:w="421" w:type="dxa"/>
            <w:vAlign w:val="center"/>
          </w:tcPr>
          <w:p w14:paraId="213E55E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5.</w:t>
            </w:r>
          </w:p>
        </w:tc>
        <w:tc>
          <w:tcPr>
            <w:tcW w:w="4347" w:type="dxa"/>
            <w:vAlign w:val="center"/>
          </w:tcPr>
          <w:p w14:paraId="6F733A24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Baseinas</w:t>
            </w:r>
          </w:p>
        </w:tc>
        <w:tc>
          <w:tcPr>
            <w:tcW w:w="5326" w:type="dxa"/>
            <w:vAlign w:val="center"/>
          </w:tcPr>
          <w:p w14:paraId="328A5723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100,00</w:t>
            </w:r>
          </w:p>
        </w:tc>
      </w:tr>
      <w:tr w:rsidR="007611F0" w:rsidRPr="007611F0" w14:paraId="6E20B9B4" w14:textId="77777777" w:rsidTr="001A7A78">
        <w:trPr>
          <w:jc w:val="center"/>
        </w:trPr>
        <w:tc>
          <w:tcPr>
            <w:tcW w:w="421" w:type="dxa"/>
            <w:vAlign w:val="center"/>
          </w:tcPr>
          <w:p w14:paraId="595AA90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6.</w:t>
            </w:r>
          </w:p>
        </w:tc>
        <w:tc>
          <w:tcPr>
            <w:tcW w:w="4347" w:type="dxa"/>
            <w:vAlign w:val="center"/>
          </w:tcPr>
          <w:p w14:paraId="06143CCE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 xml:space="preserve">Baseino vienas plaukimo takelis renginiams ir varžyboms </w:t>
            </w:r>
          </w:p>
        </w:tc>
        <w:tc>
          <w:tcPr>
            <w:tcW w:w="5326" w:type="dxa"/>
            <w:vAlign w:val="center"/>
          </w:tcPr>
          <w:p w14:paraId="516D6DF9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30,00</w:t>
            </w:r>
          </w:p>
        </w:tc>
      </w:tr>
      <w:tr w:rsidR="007611F0" w:rsidRPr="007611F0" w14:paraId="734B582A" w14:textId="77777777" w:rsidTr="001A7A78">
        <w:trPr>
          <w:jc w:val="center"/>
        </w:trPr>
        <w:tc>
          <w:tcPr>
            <w:tcW w:w="421" w:type="dxa"/>
            <w:vAlign w:val="center"/>
          </w:tcPr>
          <w:p w14:paraId="78811CD5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7.</w:t>
            </w:r>
          </w:p>
        </w:tc>
        <w:tc>
          <w:tcPr>
            <w:tcW w:w="4347" w:type="dxa"/>
            <w:vAlign w:val="center"/>
          </w:tcPr>
          <w:p w14:paraId="0C3C0DB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Sporto salė</w:t>
            </w:r>
          </w:p>
        </w:tc>
        <w:tc>
          <w:tcPr>
            <w:tcW w:w="5326" w:type="dxa"/>
            <w:vAlign w:val="center"/>
          </w:tcPr>
          <w:p w14:paraId="76E611F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20,00</w:t>
            </w:r>
          </w:p>
        </w:tc>
      </w:tr>
      <w:tr w:rsidR="007611F0" w:rsidRPr="007611F0" w14:paraId="73D59E9C" w14:textId="77777777" w:rsidTr="001A7A78">
        <w:trPr>
          <w:jc w:val="center"/>
        </w:trPr>
        <w:tc>
          <w:tcPr>
            <w:tcW w:w="421" w:type="dxa"/>
            <w:vAlign w:val="center"/>
          </w:tcPr>
          <w:p w14:paraId="2C8228C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8.</w:t>
            </w:r>
          </w:p>
        </w:tc>
        <w:tc>
          <w:tcPr>
            <w:tcW w:w="4347" w:type="dxa"/>
            <w:vAlign w:val="center"/>
          </w:tcPr>
          <w:p w14:paraId="186385A8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Sporto salės persirengimo kambariai ir dušinės (naudojant be sporto salės)</w:t>
            </w:r>
          </w:p>
        </w:tc>
        <w:tc>
          <w:tcPr>
            <w:tcW w:w="5326" w:type="dxa"/>
            <w:vAlign w:val="center"/>
          </w:tcPr>
          <w:p w14:paraId="3D0B415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10,00</w:t>
            </w:r>
          </w:p>
        </w:tc>
      </w:tr>
    </w:tbl>
    <w:p w14:paraId="6532ACDF" w14:textId="77777777" w:rsidR="007611F0" w:rsidRPr="007611F0" w:rsidRDefault="007611F0" w:rsidP="007611F0">
      <w:pPr>
        <w:rPr>
          <w:lang w:val="lt-LT"/>
        </w:rPr>
      </w:pPr>
    </w:p>
    <w:p w14:paraId="641EDDEC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5 lentelė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39"/>
        <w:gridCol w:w="1913"/>
        <w:gridCol w:w="1858"/>
      </w:tblGrid>
      <w:tr w:rsidR="007611F0" w:rsidRPr="007611F0" w14:paraId="4C9DFE99" w14:textId="77777777" w:rsidTr="001A7A78">
        <w:trPr>
          <w:trHeight w:val="315"/>
          <w:jc w:val="center"/>
        </w:trPr>
        <w:tc>
          <w:tcPr>
            <w:tcW w:w="709" w:type="dxa"/>
            <w:vAlign w:val="center"/>
          </w:tcPr>
          <w:p w14:paraId="0F348AB1" w14:textId="77777777" w:rsidR="007611F0" w:rsidRPr="007611F0" w:rsidRDefault="007611F0" w:rsidP="001A7A78">
            <w:pPr>
              <w:rPr>
                <w:b/>
                <w:szCs w:val="24"/>
                <w:lang w:val="lt-LT" w:eastAsia="lt-LT"/>
              </w:rPr>
            </w:pPr>
            <w:r w:rsidRPr="007611F0">
              <w:rPr>
                <w:b/>
                <w:szCs w:val="24"/>
                <w:lang w:val="lt-LT" w:eastAsia="lt-LT"/>
              </w:rPr>
              <w:t>Eil. Nr.</w:t>
            </w:r>
          </w:p>
        </w:tc>
        <w:tc>
          <w:tcPr>
            <w:tcW w:w="5539" w:type="dxa"/>
            <w:vAlign w:val="center"/>
          </w:tcPr>
          <w:p w14:paraId="6DB9679D" w14:textId="77777777" w:rsidR="007611F0" w:rsidRPr="007611F0" w:rsidRDefault="007611F0" w:rsidP="001A7A78">
            <w:pPr>
              <w:rPr>
                <w:b/>
                <w:szCs w:val="24"/>
                <w:lang w:val="lt-LT" w:eastAsia="lt-LT"/>
              </w:rPr>
            </w:pPr>
            <w:r w:rsidRPr="007611F0">
              <w:rPr>
                <w:b/>
                <w:szCs w:val="24"/>
                <w:lang w:val="lt-LT" w:eastAsia="lt-LT"/>
              </w:rPr>
              <w:t>Paslaugos pavadinimas</w:t>
            </w:r>
          </w:p>
        </w:tc>
        <w:tc>
          <w:tcPr>
            <w:tcW w:w="1913" w:type="dxa"/>
            <w:vAlign w:val="center"/>
          </w:tcPr>
          <w:p w14:paraId="7CC8DE87" w14:textId="77777777" w:rsidR="007611F0" w:rsidRPr="007611F0" w:rsidRDefault="007611F0" w:rsidP="001A7A78">
            <w:pPr>
              <w:rPr>
                <w:b/>
                <w:szCs w:val="24"/>
                <w:lang w:val="lt-LT" w:eastAsia="lt-LT"/>
              </w:rPr>
            </w:pPr>
            <w:r w:rsidRPr="007611F0">
              <w:rPr>
                <w:b/>
                <w:szCs w:val="24"/>
                <w:lang w:val="lt-LT" w:eastAsia="lt-LT"/>
              </w:rPr>
              <w:t xml:space="preserve">Suaugusiesiems </w:t>
            </w:r>
          </w:p>
        </w:tc>
        <w:tc>
          <w:tcPr>
            <w:tcW w:w="1858" w:type="dxa"/>
            <w:vAlign w:val="center"/>
          </w:tcPr>
          <w:p w14:paraId="410DE1D8" w14:textId="77777777" w:rsidR="007611F0" w:rsidRPr="007611F0" w:rsidRDefault="007611F0" w:rsidP="001A7A78">
            <w:pPr>
              <w:rPr>
                <w:b/>
                <w:szCs w:val="24"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moksleiviams 18+, neįgaliesiems, </w:t>
            </w:r>
            <w:r w:rsidRPr="007611F0">
              <w:rPr>
                <w:b/>
                <w:lang w:val="lt-LT" w:eastAsia="lt-LT"/>
              </w:rPr>
              <w:lastRenderedPageBreak/>
              <w:t>senjorams 60+**</w:t>
            </w:r>
          </w:p>
        </w:tc>
      </w:tr>
      <w:tr w:rsidR="007611F0" w:rsidRPr="007611F0" w14:paraId="27F87B8B" w14:textId="77777777" w:rsidTr="001A7A78">
        <w:trPr>
          <w:trHeight w:val="240"/>
          <w:jc w:val="center"/>
        </w:trPr>
        <w:tc>
          <w:tcPr>
            <w:tcW w:w="709" w:type="dxa"/>
            <w:vAlign w:val="center"/>
          </w:tcPr>
          <w:p w14:paraId="643D1955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lastRenderedPageBreak/>
              <w:t>1.</w:t>
            </w:r>
          </w:p>
        </w:tc>
        <w:tc>
          <w:tcPr>
            <w:tcW w:w="5539" w:type="dxa"/>
            <w:vAlign w:val="center"/>
          </w:tcPr>
          <w:p w14:paraId="1701C559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lang w:val="lt-LT" w:eastAsia="lt-LT"/>
              </w:rPr>
              <w:t>Naudojimasis baseinu</w:t>
            </w:r>
            <w:r w:rsidRPr="007611F0">
              <w:rPr>
                <w:szCs w:val="24"/>
                <w:lang w:val="lt-LT" w:eastAsia="lt-LT"/>
              </w:rPr>
              <w:t xml:space="preserve"> su pirčių kompleksu (visa diena) 1 asmeniui</w:t>
            </w:r>
          </w:p>
        </w:tc>
        <w:tc>
          <w:tcPr>
            <w:tcW w:w="1913" w:type="dxa"/>
            <w:vAlign w:val="center"/>
          </w:tcPr>
          <w:p w14:paraId="39FC9749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14,00</w:t>
            </w:r>
          </w:p>
        </w:tc>
        <w:tc>
          <w:tcPr>
            <w:tcW w:w="1858" w:type="dxa"/>
            <w:vAlign w:val="center"/>
          </w:tcPr>
          <w:p w14:paraId="2A44AEF3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11,20</w:t>
            </w:r>
          </w:p>
        </w:tc>
      </w:tr>
      <w:tr w:rsidR="007611F0" w:rsidRPr="007611F0" w14:paraId="59801E50" w14:textId="77777777" w:rsidTr="001A7A78">
        <w:trPr>
          <w:jc w:val="center"/>
        </w:trPr>
        <w:tc>
          <w:tcPr>
            <w:tcW w:w="709" w:type="dxa"/>
            <w:vAlign w:val="center"/>
          </w:tcPr>
          <w:p w14:paraId="02A8401E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2.</w:t>
            </w:r>
          </w:p>
        </w:tc>
        <w:tc>
          <w:tcPr>
            <w:tcW w:w="5539" w:type="dxa"/>
            <w:vAlign w:val="center"/>
          </w:tcPr>
          <w:p w14:paraId="0BB0705B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„Džiugi akimirka“ (baseino su pirčių kompleksu paslauga 3 val. taikoma atskirai nustačius laiką) 1 asmeniui</w:t>
            </w:r>
          </w:p>
        </w:tc>
        <w:tc>
          <w:tcPr>
            <w:tcW w:w="1913" w:type="dxa"/>
            <w:vAlign w:val="center"/>
          </w:tcPr>
          <w:p w14:paraId="0AD3020B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11,00</w:t>
            </w:r>
          </w:p>
        </w:tc>
        <w:tc>
          <w:tcPr>
            <w:tcW w:w="1858" w:type="dxa"/>
            <w:vAlign w:val="center"/>
          </w:tcPr>
          <w:p w14:paraId="5C022631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8,80</w:t>
            </w:r>
          </w:p>
        </w:tc>
      </w:tr>
      <w:tr w:rsidR="007611F0" w:rsidRPr="007611F0" w14:paraId="256B6894" w14:textId="77777777" w:rsidTr="001A7A78">
        <w:trPr>
          <w:jc w:val="center"/>
        </w:trPr>
        <w:tc>
          <w:tcPr>
            <w:tcW w:w="709" w:type="dxa"/>
            <w:vAlign w:val="center"/>
          </w:tcPr>
          <w:p w14:paraId="2317C752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3.</w:t>
            </w:r>
          </w:p>
        </w:tc>
        <w:tc>
          <w:tcPr>
            <w:tcW w:w="5539" w:type="dxa"/>
            <w:vAlign w:val="center"/>
          </w:tcPr>
          <w:p w14:paraId="6246499D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 xml:space="preserve">Poilsis su nakvyne 1 asmeniui (į kainą įskaičiuota: nakvynė, 2 val. apsilankymas baseine ir pirčių komplekse, 2 val. apsilankymas treniruoklių salėje) </w:t>
            </w:r>
          </w:p>
        </w:tc>
        <w:tc>
          <w:tcPr>
            <w:tcW w:w="1913" w:type="dxa"/>
            <w:vAlign w:val="center"/>
          </w:tcPr>
          <w:p w14:paraId="3D82E80C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24,00</w:t>
            </w:r>
          </w:p>
        </w:tc>
        <w:tc>
          <w:tcPr>
            <w:tcW w:w="1858" w:type="dxa"/>
            <w:vAlign w:val="center"/>
          </w:tcPr>
          <w:p w14:paraId="620CF04B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19,00</w:t>
            </w:r>
          </w:p>
        </w:tc>
      </w:tr>
      <w:tr w:rsidR="007611F0" w:rsidRPr="007611F0" w14:paraId="1B669F6D" w14:textId="77777777" w:rsidTr="001A7A78">
        <w:trPr>
          <w:jc w:val="center"/>
        </w:trPr>
        <w:tc>
          <w:tcPr>
            <w:tcW w:w="709" w:type="dxa"/>
            <w:vAlign w:val="center"/>
          </w:tcPr>
          <w:p w14:paraId="2497CEDB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4.</w:t>
            </w:r>
          </w:p>
        </w:tc>
        <w:tc>
          <w:tcPr>
            <w:tcW w:w="5539" w:type="dxa"/>
            <w:vAlign w:val="center"/>
          </w:tcPr>
          <w:p w14:paraId="6EE78045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 xml:space="preserve">Poilsis su nakvyne 1 asmeniui (į kainą įskaičiuota: nakvynė, apsilankymas baseine ir pirčių komplekse (visa diena), 2 val. apsilankymas treniruoklių salėje) </w:t>
            </w:r>
          </w:p>
        </w:tc>
        <w:tc>
          <w:tcPr>
            <w:tcW w:w="1913" w:type="dxa"/>
            <w:vAlign w:val="center"/>
          </w:tcPr>
          <w:p w14:paraId="4230D9AB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26,00</w:t>
            </w:r>
          </w:p>
        </w:tc>
        <w:tc>
          <w:tcPr>
            <w:tcW w:w="1858" w:type="dxa"/>
            <w:vAlign w:val="center"/>
          </w:tcPr>
          <w:p w14:paraId="671B3FAC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20,00</w:t>
            </w:r>
          </w:p>
        </w:tc>
      </w:tr>
      <w:tr w:rsidR="007611F0" w:rsidRPr="007611F0" w14:paraId="66EA7EE8" w14:textId="77777777" w:rsidTr="001A7A78">
        <w:trPr>
          <w:jc w:val="center"/>
        </w:trPr>
        <w:tc>
          <w:tcPr>
            <w:tcW w:w="709" w:type="dxa"/>
            <w:vAlign w:val="center"/>
          </w:tcPr>
          <w:p w14:paraId="4AFEC854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5.</w:t>
            </w:r>
          </w:p>
        </w:tc>
        <w:tc>
          <w:tcPr>
            <w:tcW w:w="5539" w:type="dxa"/>
            <w:vAlign w:val="center"/>
          </w:tcPr>
          <w:p w14:paraId="2B580D0B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Poilsis su nakvyne 2 asmenims (į kainą įskaičiuota: nakvynė 2 asmenims standartiniame dviviečiame kambaryje, 2 val. apsilankymas baseine ir pirčių komplekse, 2 val. apsilankymas treniruoklių salėje)</w:t>
            </w:r>
          </w:p>
        </w:tc>
        <w:tc>
          <w:tcPr>
            <w:tcW w:w="1913" w:type="dxa"/>
            <w:vAlign w:val="center"/>
          </w:tcPr>
          <w:p w14:paraId="6BF92042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45,00</w:t>
            </w:r>
          </w:p>
        </w:tc>
        <w:tc>
          <w:tcPr>
            <w:tcW w:w="1858" w:type="dxa"/>
            <w:vAlign w:val="center"/>
          </w:tcPr>
          <w:p w14:paraId="4F5765D5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36,00</w:t>
            </w:r>
          </w:p>
        </w:tc>
      </w:tr>
      <w:tr w:rsidR="007611F0" w:rsidRPr="007611F0" w14:paraId="33A2E380" w14:textId="77777777" w:rsidTr="001A7A78">
        <w:trPr>
          <w:jc w:val="center"/>
        </w:trPr>
        <w:tc>
          <w:tcPr>
            <w:tcW w:w="709" w:type="dxa"/>
            <w:vAlign w:val="center"/>
          </w:tcPr>
          <w:p w14:paraId="4D138503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6.</w:t>
            </w:r>
          </w:p>
        </w:tc>
        <w:tc>
          <w:tcPr>
            <w:tcW w:w="5539" w:type="dxa"/>
            <w:vAlign w:val="center"/>
          </w:tcPr>
          <w:p w14:paraId="00E2B22A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Poilsis su nakvyne 2 asmenims (į kainą įskaičiuota: nakvynė 2 asmenims standartiniame dviviečiame kambaryje, apsilankymas baseine ir pirčių komplekse (visa diena), 2 val. apsilankymas treniruoklių salėje)</w:t>
            </w:r>
          </w:p>
        </w:tc>
        <w:tc>
          <w:tcPr>
            <w:tcW w:w="1913" w:type="dxa"/>
            <w:vAlign w:val="center"/>
          </w:tcPr>
          <w:p w14:paraId="13D9A23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49,00</w:t>
            </w:r>
          </w:p>
        </w:tc>
        <w:tc>
          <w:tcPr>
            <w:tcW w:w="1858" w:type="dxa"/>
            <w:vAlign w:val="center"/>
          </w:tcPr>
          <w:p w14:paraId="1F30F139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39,00</w:t>
            </w:r>
          </w:p>
        </w:tc>
      </w:tr>
      <w:tr w:rsidR="007611F0" w:rsidRPr="007611F0" w14:paraId="143D1859" w14:textId="77777777" w:rsidTr="001A7A78">
        <w:trPr>
          <w:jc w:val="center"/>
        </w:trPr>
        <w:tc>
          <w:tcPr>
            <w:tcW w:w="709" w:type="dxa"/>
            <w:vAlign w:val="center"/>
          </w:tcPr>
          <w:p w14:paraId="0AFE61C9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7.</w:t>
            </w:r>
          </w:p>
        </w:tc>
        <w:tc>
          <w:tcPr>
            <w:tcW w:w="5539" w:type="dxa"/>
            <w:vAlign w:val="center"/>
          </w:tcPr>
          <w:p w14:paraId="5BFA014C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Dušo paslauga 1 asmeniui 1 val.</w:t>
            </w:r>
          </w:p>
        </w:tc>
        <w:tc>
          <w:tcPr>
            <w:tcW w:w="3771" w:type="dxa"/>
            <w:gridSpan w:val="2"/>
            <w:vAlign w:val="center"/>
          </w:tcPr>
          <w:p w14:paraId="21109551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3,00</w:t>
            </w:r>
          </w:p>
        </w:tc>
      </w:tr>
      <w:tr w:rsidR="007611F0" w:rsidRPr="007611F0" w14:paraId="7C44EA0F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DBD29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8.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3A2AD6E7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Individualios treniruočių programos sudarymas (treniruoklių salėje)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188332EA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10,00</w:t>
            </w:r>
          </w:p>
        </w:tc>
      </w:tr>
      <w:tr w:rsidR="007611F0" w:rsidRPr="007611F0" w14:paraId="65468CEC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D4445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 xml:space="preserve">9. 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3C4EF0C2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Dovanų čekis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3B772801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10,00</w:t>
            </w:r>
          </w:p>
        </w:tc>
      </w:tr>
      <w:tr w:rsidR="007611F0" w:rsidRPr="007611F0" w14:paraId="51CB6D66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991C6A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10.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32E3F0D1" w14:textId="77777777" w:rsidR="007611F0" w:rsidRPr="007611F0" w:rsidRDefault="007611F0" w:rsidP="001A7A78">
            <w:pPr>
              <w:jc w:val="both"/>
              <w:rPr>
                <w:szCs w:val="24"/>
                <w:lang w:val="lt-LT" w:eastAsia="lt-LT"/>
              </w:rPr>
            </w:pPr>
            <w:r w:rsidRPr="007611F0">
              <w:rPr>
                <w:lang w:val="lt-LT" w:eastAsia="lt-LT"/>
              </w:rPr>
              <w:t>Grožio paslaugų darbo vietos nuoma už 1 m</w:t>
            </w:r>
            <w:r w:rsidRPr="007611F0">
              <w:rPr>
                <w:vertAlign w:val="superscript"/>
                <w:lang w:val="lt-LT" w:eastAsia="lt-LT"/>
              </w:rPr>
              <w:t>2</w:t>
            </w:r>
            <w:r w:rsidRPr="007611F0">
              <w:rPr>
                <w:lang w:val="lt-LT" w:eastAsia="lt-LT"/>
              </w:rPr>
              <w:t>/mėn.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6D9A4163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11,00</w:t>
            </w:r>
          </w:p>
        </w:tc>
      </w:tr>
      <w:tr w:rsidR="007611F0" w:rsidRPr="007611F0" w14:paraId="4DDB7ACC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30B46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11.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5B859ECB" w14:textId="77777777" w:rsidR="007611F0" w:rsidRPr="007611F0" w:rsidRDefault="007611F0" w:rsidP="001A7A78">
            <w:pPr>
              <w:jc w:val="both"/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Konferencijų salės nuoma 1 val.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3029C79C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15,00</w:t>
            </w:r>
          </w:p>
        </w:tc>
      </w:tr>
      <w:tr w:rsidR="007611F0" w:rsidRPr="007611F0" w14:paraId="095175A0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02B6C1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12.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1B29F15E" w14:textId="77777777" w:rsidR="007611F0" w:rsidRPr="007611F0" w:rsidRDefault="007611F0" w:rsidP="001A7A78">
            <w:pPr>
              <w:jc w:val="both"/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Konferencijų salės nuoma 8 val.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331D6250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60,00</w:t>
            </w:r>
          </w:p>
        </w:tc>
      </w:tr>
      <w:tr w:rsidR="007611F0" w:rsidRPr="007611F0" w14:paraId="5725A4E3" w14:textId="77777777" w:rsidTr="001A7A78">
        <w:trPr>
          <w:trHeight w:val="611"/>
          <w:jc w:val="center"/>
        </w:trPr>
        <w:tc>
          <w:tcPr>
            <w:tcW w:w="100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A3772" w14:textId="77777777" w:rsidR="007611F0" w:rsidRPr="007611F0" w:rsidRDefault="007611F0" w:rsidP="001A7A78">
            <w:pPr>
              <w:jc w:val="center"/>
              <w:rPr>
                <w:szCs w:val="24"/>
                <w:lang w:val="lt-LT" w:eastAsia="lt-LT"/>
              </w:rPr>
            </w:pPr>
          </w:p>
          <w:p w14:paraId="29CDCC5C" w14:textId="77777777" w:rsidR="007611F0" w:rsidRPr="007611F0" w:rsidRDefault="007611F0" w:rsidP="001A7A78">
            <w:pPr>
              <w:jc w:val="right"/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6 lentelė</w:t>
            </w:r>
          </w:p>
        </w:tc>
      </w:tr>
      <w:tr w:rsidR="007611F0" w:rsidRPr="007611F0" w14:paraId="01D795F8" w14:textId="77777777" w:rsidTr="001A7A78">
        <w:trPr>
          <w:trHeight w:val="264"/>
          <w:jc w:val="center"/>
        </w:trPr>
        <w:tc>
          <w:tcPr>
            <w:tcW w:w="100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336C88" w14:textId="77777777" w:rsidR="007611F0" w:rsidRPr="007611F0" w:rsidRDefault="007611F0" w:rsidP="001A7A78">
            <w:pPr>
              <w:jc w:val="center"/>
              <w:rPr>
                <w:szCs w:val="24"/>
                <w:lang w:val="lt-LT" w:eastAsia="lt-LT"/>
              </w:rPr>
            </w:pPr>
            <w:r w:rsidRPr="007611F0">
              <w:rPr>
                <w:b/>
                <w:szCs w:val="24"/>
                <w:lang w:val="lt-LT" w:eastAsia="lt-LT"/>
              </w:rPr>
              <w:t>Reklamos paslaugų kainos</w:t>
            </w:r>
          </w:p>
        </w:tc>
      </w:tr>
      <w:tr w:rsidR="007611F0" w:rsidRPr="007611F0" w14:paraId="62A267B7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A10889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1.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2AD14784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Reklama sporto ir pramogų centro patalpose (iki 2 m</w:t>
            </w:r>
            <w:r w:rsidRPr="007611F0">
              <w:rPr>
                <w:szCs w:val="24"/>
                <w:vertAlign w:val="superscript"/>
                <w:lang w:val="lt-LT" w:eastAsia="lt-LT"/>
              </w:rPr>
              <w:t>2</w:t>
            </w:r>
            <w:r w:rsidRPr="007611F0">
              <w:rPr>
                <w:szCs w:val="24"/>
                <w:lang w:val="lt-LT" w:eastAsia="lt-LT"/>
              </w:rPr>
              <w:t xml:space="preserve"> vizualinės medžiagos) už savaitę / mėnesį Eur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39B151F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6 / 20</w:t>
            </w:r>
          </w:p>
        </w:tc>
      </w:tr>
      <w:tr w:rsidR="007611F0" w:rsidRPr="007611F0" w14:paraId="507B306F" w14:textId="77777777" w:rsidTr="001A7A7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71C268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 xml:space="preserve">2. 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263BCAFA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Reklama sporto ir pramogų centro patalpose (daugiau nei 2 m</w:t>
            </w:r>
            <w:r w:rsidRPr="007611F0">
              <w:rPr>
                <w:szCs w:val="24"/>
                <w:vertAlign w:val="superscript"/>
                <w:lang w:val="lt-LT" w:eastAsia="lt-LT"/>
              </w:rPr>
              <w:t>2</w:t>
            </w:r>
            <w:r w:rsidRPr="007611F0">
              <w:rPr>
                <w:szCs w:val="24"/>
                <w:lang w:val="lt-LT" w:eastAsia="lt-LT"/>
              </w:rPr>
              <w:t xml:space="preserve"> vizualinės medžiagos) už savaitę / mėnesį Eur</w:t>
            </w:r>
          </w:p>
        </w:tc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14:paraId="5EE69F54" w14:textId="77777777" w:rsidR="007611F0" w:rsidRPr="007611F0" w:rsidRDefault="007611F0" w:rsidP="001A7A78">
            <w:pPr>
              <w:rPr>
                <w:szCs w:val="24"/>
                <w:lang w:val="lt-LT" w:eastAsia="lt-LT"/>
              </w:rPr>
            </w:pPr>
            <w:r w:rsidRPr="007611F0">
              <w:rPr>
                <w:szCs w:val="24"/>
                <w:lang w:val="lt-LT" w:eastAsia="lt-LT"/>
              </w:rPr>
              <w:t>8 / 30</w:t>
            </w:r>
          </w:p>
        </w:tc>
      </w:tr>
    </w:tbl>
    <w:p w14:paraId="20FDE0C7" w14:textId="77777777" w:rsidR="007611F0" w:rsidRPr="007611F0" w:rsidRDefault="007611F0" w:rsidP="007611F0">
      <w:pPr>
        <w:jc w:val="right"/>
        <w:rPr>
          <w:lang w:val="lt-LT"/>
        </w:rPr>
      </w:pPr>
    </w:p>
    <w:p w14:paraId="46A4EC96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>7 lentelė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830"/>
        <w:gridCol w:w="5327"/>
      </w:tblGrid>
      <w:tr w:rsidR="007611F0" w:rsidRPr="007611F0" w14:paraId="04F2099B" w14:textId="77777777" w:rsidTr="001A7A78">
        <w:trPr>
          <w:jc w:val="center"/>
        </w:trPr>
        <w:tc>
          <w:tcPr>
            <w:tcW w:w="9806" w:type="dxa"/>
            <w:gridSpan w:val="3"/>
            <w:vAlign w:val="center"/>
          </w:tcPr>
          <w:p w14:paraId="40151C78" w14:textId="77777777" w:rsidR="007611F0" w:rsidRPr="007611F0" w:rsidRDefault="007611F0" w:rsidP="001A7A78">
            <w:pPr>
              <w:jc w:val="center"/>
              <w:rPr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Apgyvendinimo paslaugų kainos Eur</w:t>
            </w:r>
          </w:p>
        </w:tc>
      </w:tr>
      <w:tr w:rsidR="007611F0" w:rsidRPr="007611F0" w14:paraId="2856D68B" w14:textId="77777777" w:rsidTr="001A7A78">
        <w:trPr>
          <w:jc w:val="center"/>
        </w:trPr>
        <w:tc>
          <w:tcPr>
            <w:tcW w:w="649" w:type="dxa"/>
            <w:vAlign w:val="center"/>
          </w:tcPr>
          <w:p w14:paraId="546722E6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3830" w:type="dxa"/>
            <w:vAlign w:val="center"/>
          </w:tcPr>
          <w:p w14:paraId="13B2B61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 vieta poilsio namuose (parai)</w:t>
            </w:r>
          </w:p>
        </w:tc>
        <w:tc>
          <w:tcPr>
            <w:tcW w:w="5327" w:type="dxa"/>
            <w:vAlign w:val="center"/>
          </w:tcPr>
          <w:p w14:paraId="4A0120DF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16,00</w:t>
            </w:r>
          </w:p>
        </w:tc>
      </w:tr>
      <w:tr w:rsidR="007611F0" w:rsidRPr="007611F0" w14:paraId="0B982B33" w14:textId="77777777" w:rsidTr="001A7A78">
        <w:trPr>
          <w:jc w:val="center"/>
        </w:trPr>
        <w:tc>
          <w:tcPr>
            <w:tcW w:w="649" w:type="dxa"/>
            <w:vAlign w:val="center"/>
          </w:tcPr>
          <w:p w14:paraId="2671499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2.</w:t>
            </w:r>
          </w:p>
        </w:tc>
        <w:tc>
          <w:tcPr>
            <w:tcW w:w="3830" w:type="dxa"/>
            <w:vAlign w:val="center"/>
          </w:tcPr>
          <w:p w14:paraId="63202CE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 vieta poilsio namuose studentams, moksleiviams, vaikams (parai)</w:t>
            </w:r>
          </w:p>
        </w:tc>
        <w:tc>
          <w:tcPr>
            <w:tcW w:w="5327" w:type="dxa"/>
            <w:vAlign w:val="center"/>
          </w:tcPr>
          <w:p w14:paraId="64682D21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12,00</w:t>
            </w:r>
          </w:p>
        </w:tc>
      </w:tr>
    </w:tbl>
    <w:p w14:paraId="67BDFFB1" w14:textId="77777777" w:rsidR="007611F0" w:rsidRPr="007611F0" w:rsidRDefault="007611F0" w:rsidP="007611F0">
      <w:pPr>
        <w:jc w:val="center"/>
        <w:rPr>
          <w:lang w:val="lt-LT"/>
        </w:rPr>
      </w:pPr>
    </w:p>
    <w:p w14:paraId="7F072408" w14:textId="77777777" w:rsidR="007611F0" w:rsidRPr="007611F0" w:rsidRDefault="007611F0" w:rsidP="007611F0">
      <w:pPr>
        <w:jc w:val="right"/>
        <w:rPr>
          <w:lang w:val="lt-LT"/>
        </w:rPr>
      </w:pPr>
      <w:r w:rsidRPr="007611F0">
        <w:rPr>
          <w:lang w:val="lt-LT"/>
        </w:rPr>
        <w:t xml:space="preserve">                                                                                                                      8 lentelė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471"/>
        <w:gridCol w:w="1417"/>
        <w:gridCol w:w="1203"/>
        <w:gridCol w:w="1349"/>
        <w:gridCol w:w="1182"/>
        <w:gridCol w:w="1266"/>
        <w:gridCol w:w="1266"/>
      </w:tblGrid>
      <w:tr w:rsidR="007611F0" w:rsidRPr="007611F0" w14:paraId="66432E37" w14:textId="77777777" w:rsidTr="001A7A78">
        <w:trPr>
          <w:jc w:val="center"/>
        </w:trPr>
        <w:tc>
          <w:tcPr>
            <w:tcW w:w="9805" w:type="dxa"/>
            <w:gridSpan w:val="8"/>
            <w:vAlign w:val="center"/>
          </w:tcPr>
          <w:p w14:paraId="4FFE34FA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Nuolatinio lankytojo abonementai Eur</w:t>
            </w:r>
          </w:p>
        </w:tc>
      </w:tr>
      <w:tr w:rsidR="007611F0" w:rsidRPr="007611F0" w14:paraId="7200EF77" w14:textId="77777777" w:rsidTr="001A7A78">
        <w:trPr>
          <w:jc w:val="center"/>
        </w:trPr>
        <w:tc>
          <w:tcPr>
            <w:tcW w:w="651" w:type="dxa"/>
            <w:vMerge w:val="restart"/>
            <w:vAlign w:val="center"/>
          </w:tcPr>
          <w:p w14:paraId="3A50D430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Eil. Nr.</w:t>
            </w:r>
          </w:p>
        </w:tc>
        <w:tc>
          <w:tcPr>
            <w:tcW w:w="1471" w:type="dxa"/>
            <w:vMerge w:val="restart"/>
            <w:vAlign w:val="center"/>
          </w:tcPr>
          <w:p w14:paraId="49E917F8" w14:textId="77777777" w:rsidR="007611F0" w:rsidRPr="007611F0" w:rsidRDefault="007611F0" w:rsidP="001A7A78">
            <w:pPr>
              <w:tabs>
                <w:tab w:val="clear" w:pos="1293"/>
                <w:tab w:val="left" w:pos="601"/>
                <w:tab w:val="left" w:pos="1079"/>
                <w:tab w:val="left" w:pos="1465"/>
              </w:tabs>
              <w:ind w:right="-108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Paslaugos pavadinimas</w:t>
            </w:r>
          </w:p>
        </w:tc>
        <w:tc>
          <w:tcPr>
            <w:tcW w:w="2620" w:type="dxa"/>
            <w:gridSpan w:val="2"/>
            <w:vAlign w:val="center"/>
          </w:tcPr>
          <w:p w14:paraId="0E495977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„Bronzinis“</w:t>
            </w:r>
          </w:p>
        </w:tc>
        <w:tc>
          <w:tcPr>
            <w:tcW w:w="2531" w:type="dxa"/>
            <w:gridSpan w:val="2"/>
            <w:vAlign w:val="center"/>
          </w:tcPr>
          <w:p w14:paraId="2EF9F1F0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„Sidabrinis“</w:t>
            </w:r>
          </w:p>
        </w:tc>
        <w:tc>
          <w:tcPr>
            <w:tcW w:w="2532" w:type="dxa"/>
            <w:gridSpan w:val="2"/>
            <w:vAlign w:val="center"/>
          </w:tcPr>
          <w:p w14:paraId="45C35782" w14:textId="77777777" w:rsidR="007611F0" w:rsidRPr="007611F0" w:rsidRDefault="007611F0" w:rsidP="001A7A78">
            <w:pPr>
              <w:jc w:val="center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>„Auksinis“</w:t>
            </w:r>
          </w:p>
        </w:tc>
      </w:tr>
      <w:tr w:rsidR="007611F0" w:rsidRPr="007611F0" w14:paraId="04D99B19" w14:textId="77777777" w:rsidTr="001A7A78">
        <w:trPr>
          <w:jc w:val="center"/>
        </w:trPr>
        <w:tc>
          <w:tcPr>
            <w:tcW w:w="651" w:type="dxa"/>
            <w:vMerge/>
          </w:tcPr>
          <w:p w14:paraId="28EF8EE2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</w:p>
        </w:tc>
        <w:tc>
          <w:tcPr>
            <w:tcW w:w="1471" w:type="dxa"/>
            <w:vMerge/>
          </w:tcPr>
          <w:p w14:paraId="09494840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</w:p>
        </w:tc>
        <w:tc>
          <w:tcPr>
            <w:tcW w:w="1417" w:type="dxa"/>
            <w:vAlign w:val="center"/>
          </w:tcPr>
          <w:p w14:paraId="5B65720D" w14:textId="77777777" w:rsidR="007611F0" w:rsidRPr="007611F0" w:rsidRDefault="007611F0" w:rsidP="001A7A78">
            <w:pPr>
              <w:tabs>
                <w:tab w:val="clear" w:pos="1293"/>
                <w:tab w:val="left" w:pos="601"/>
                <w:tab w:val="left" w:pos="884"/>
                <w:tab w:val="left" w:pos="1465"/>
              </w:tabs>
              <w:ind w:right="34"/>
              <w:jc w:val="both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</w:t>
            </w:r>
            <w:proofErr w:type="spellStart"/>
            <w:r w:rsidRPr="007611F0">
              <w:rPr>
                <w:b/>
                <w:lang w:val="lt-LT" w:eastAsia="lt-LT"/>
              </w:rPr>
              <w:t>mokslei-</w:t>
            </w:r>
            <w:r w:rsidRPr="007611F0">
              <w:rPr>
                <w:b/>
                <w:lang w:val="lt-LT" w:eastAsia="lt-LT"/>
              </w:rPr>
              <w:lastRenderedPageBreak/>
              <w:t>viams</w:t>
            </w:r>
            <w:proofErr w:type="spellEnd"/>
            <w:r w:rsidRPr="007611F0">
              <w:rPr>
                <w:b/>
                <w:lang w:val="lt-LT" w:eastAsia="lt-LT"/>
              </w:rPr>
              <w:t xml:space="preserve"> 18+, </w:t>
            </w:r>
            <w:proofErr w:type="spellStart"/>
            <w:r w:rsidRPr="007611F0">
              <w:rPr>
                <w:b/>
                <w:lang w:val="lt-LT" w:eastAsia="lt-LT"/>
              </w:rPr>
              <w:t>neįgalie-siems</w:t>
            </w:r>
            <w:proofErr w:type="spellEnd"/>
            <w:r w:rsidRPr="007611F0">
              <w:rPr>
                <w:b/>
                <w:lang w:val="lt-LT" w:eastAsia="lt-LT"/>
              </w:rPr>
              <w:t>, senjorams 60+**</w:t>
            </w:r>
          </w:p>
        </w:tc>
        <w:tc>
          <w:tcPr>
            <w:tcW w:w="1203" w:type="dxa"/>
            <w:vAlign w:val="center"/>
          </w:tcPr>
          <w:p w14:paraId="5DD53C68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lastRenderedPageBreak/>
              <w:t>Suaugu-</w:t>
            </w:r>
            <w:proofErr w:type="spellStart"/>
            <w:r w:rsidRPr="007611F0">
              <w:rPr>
                <w:b/>
                <w:lang w:val="lt-LT" w:eastAsia="lt-LT"/>
              </w:rPr>
              <w:t>siesiems</w:t>
            </w:r>
            <w:proofErr w:type="spellEnd"/>
          </w:p>
        </w:tc>
        <w:tc>
          <w:tcPr>
            <w:tcW w:w="1349" w:type="dxa"/>
            <w:vAlign w:val="center"/>
          </w:tcPr>
          <w:p w14:paraId="587B39E5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</w:t>
            </w:r>
            <w:proofErr w:type="spellStart"/>
            <w:r w:rsidRPr="007611F0">
              <w:rPr>
                <w:b/>
                <w:lang w:val="lt-LT" w:eastAsia="lt-LT"/>
              </w:rPr>
              <w:t>mokslei-</w:t>
            </w:r>
            <w:r w:rsidRPr="007611F0">
              <w:rPr>
                <w:b/>
                <w:lang w:val="lt-LT" w:eastAsia="lt-LT"/>
              </w:rPr>
              <w:lastRenderedPageBreak/>
              <w:t>viams</w:t>
            </w:r>
            <w:proofErr w:type="spellEnd"/>
            <w:r w:rsidRPr="007611F0">
              <w:rPr>
                <w:b/>
                <w:lang w:val="lt-LT" w:eastAsia="lt-LT"/>
              </w:rPr>
              <w:t xml:space="preserve"> 18+, </w:t>
            </w:r>
            <w:proofErr w:type="spellStart"/>
            <w:r w:rsidRPr="007611F0">
              <w:rPr>
                <w:b/>
                <w:lang w:val="lt-LT" w:eastAsia="lt-LT"/>
              </w:rPr>
              <w:t>neįgalie-siems</w:t>
            </w:r>
            <w:proofErr w:type="spellEnd"/>
            <w:r w:rsidRPr="007611F0">
              <w:rPr>
                <w:b/>
                <w:lang w:val="lt-LT" w:eastAsia="lt-LT"/>
              </w:rPr>
              <w:t>, senjorams 60+**</w:t>
            </w:r>
          </w:p>
        </w:tc>
        <w:tc>
          <w:tcPr>
            <w:tcW w:w="1182" w:type="dxa"/>
            <w:vAlign w:val="center"/>
          </w:tcPr>
          <w:p w14:paraId="0A68F769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lastRenderedPageBreak/>
              <w:t>Suaugu-</w:t>
            </w:r>
            <w:proofErr w:type="spellStart"/>
            <w:r w:rsidRPr="007611F0">
              <w:rPr>
                <w:b/>
                <w:lang w:val="lt-LT" w:eastAsia="lt-LT"/>
              </w:rPr>
              <w:t>siesiems</w:t>
            </w:r>
            <w:proofErr w:type="spellEnd"/>
          </w:p>
        </w:tc>
        <w:tc>
          <w:tcPr>
            <w:tcW w:w="1266" w:type="dxa"/>
            <w:vAlign w:val="center"/>
          </w:tcPr>
          <w:p w14:paraId="77E83C3A" w14:textId="77777777" w:rsidR="007611F0" w:rsidRPr="007611F0" w:rsidRDefault="007611F0" w:rsidP="001A7A78">
            <w:pPr>
              <w:ind w:right="-69"/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t xml:space="preserve">Vaikams iki 18 metų, </w:t>
            </w:r>
            <w:proofErr w:type="spellStart"/>
            <w:r w:rsidRPr="007611F0">
              <w:rPr>
                <w:b/>
                <w:lang w:val="lt-LT" w:eastAsia="lt-LT"/>
              </w:rPr>
              <w:t>mokslei-</w:t>
            </w:r>
            <w:r w:rsidRPr="007611F0">
              <w:rPr>
                <w:b/>
                <w:lang w:val="lt-LT" w:eastAsia="lt-LT"/>
              </w:rPr>
              <w:lastRenderedPageBreak/>
              <w:t>viams</w:t>
            </w:r>
            <w:proofErr w:type="spellEnd"/>
            <w:r w:rsidRPr="007611F0">
              <w:rPr>
                <w:b/>
                <w:lang w:val="lt-LT" w:eastAsia="lt-LT"/>
              </w:rPr>
              <w:t xml:space="preserve"> 18+, </w:t>
            </w:r>
            <w:proofErr w:type="spellStart"/>
            <w:r w:rsidRPr="007611F0">
              <w:rPr>
                <w:b/>
                <w:lang w:val="lt-LT" w:eastAsia="lt-LT"/>
              </w:rPr>
              <w:t>neįgalie-siems</w:t>
            </w:r>
            <w:proofErr w:type="spellEnd"/>
            <w:r w:rsidRPr="007611F0">
              <w:rPr>
                <w:b/>
                <w:lang w:val="lt-LT" w:eastAsia="lt-LT"/>
              </w:rPr>
              <w:t>, senjorams 60+**</w:t>
            </w:r>
          </w:p>
        </w:tc>
        <w:tc>
          <w:tcPr>
            <w:tcW w:w="1266" w:type="dxa"/>
            <w:vAlign w:val="center"/>
          </w:tcPr>
          <w:p w14:paraId="235B690B" w14:textId="77777777" w:rsidR="007611F0" w:rsidRPr="007611F0" w:rsidRDefault="007611F0" w:rsidP="001A7A78">
            <w:pPr>
              <w:rPr>
                <w:b/>
                <w:lang w:val="lt-LT" w:eastAsia="lt-LT"/>
              </w:rPr>
            </w:pPr>
            <w:r w:rsidRPr="007611F0">
              <w:rPr>
                <w:b/>
                <w:lang w:val="lt-LT" w:eastAsia="lt-LT"/>
              </w:rPr>
              <w:lastRenderedPageBreak/>
              <w:t>Suaugu-</w:t>
            </w:r>
            <w:proofErr w:type="spellStart"/>
            <w:r w:rsidRPr="007611F0">
              <w:rPr>
                <w:b/>
                <w:lang w:val="lt-LT" w:eastAsia="lt-LT"/>
              </w:rPr>
              <w:t>siesiems</w:t>
            </w:r>
            <w:proofErr w:type="spellEnd"/>
          </w:p>
        </w:tc>
      </w:tr>
      <w:tr w:rsidR="007611F0" w:rsidRPr="007611F0" w14:paraId="7D23A82C" w14:textId="77777777" w:rsidTr="001A7A78">
        <w:trPr>
          <w:jc w:val="center"/>
        </w:trPr>
        <w:tc>
          <w:tcPr>
            <w:tcW w:w="651" w:type="dxa"/>
            <w:vAlign w:val="center"/>
          </w:tcPr>
          <w:p w14:paraId="2B1FC83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1.</w:t>
            </w:r>
          </w:p>
        </w:tc>
        <w:tc>
          <w:tcPr>
            <w:tcW w:w="1471" w:type="dxa"/>
            <w:vAlign w:val="center"/>
          </w:tcPr>
          <w:p w14:paraId="7D51311C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Baseinas</w:t>
            </w:r>
          </w:p>
        </w:tc>
        <w:tc>
          <w:tcPr>
            <w:tcW w:w="1417" w:type="dxa"/>
            <w:vAlign w:val="center"/>
          </w:tcPr>
          <w:p w14:paraId="2ED5E96C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36,00</w:t>
            </w:r>
          </w:p>
        </w:tc>
        <w:tc>
          <w:tcPr>
            <w:tcW w:w="1203" w:type="dxa"/>
            <w:vAlign w:val="center"/>
          </w:tcPr>
          <w:p w14:paraId="5F689D96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45,00</w:t>
            </w:r>
          </w:p>
        </w:tc>
        <w:tc>
          <w:tcPr>
            <w:tcW w:w="1349" w:type="dxa"/>
            <w:vAlign w:val="center"/>
          </w:tcPr>
          <w:p w14:paraId="4B727D0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88,00</w:t>
            </w:r>
          </w:p>
        </w:tc>
        <w:tc>
          <w:tcPr>
            <w:tcW w:w="1182" w:type="dxa"/>
            <w:vAlign w:val="center"/>
          </w:tcPr>
          <w:p w14:paraId="023340D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110,00</w:t>
            </w:r>
          </w:p>
        </w:tc>
        <w:tc>
          <w:tcPr>
            <w:tcW w:w="1266" w:type="dxa"/>
            <w:vAlign w:val="center"/>
          </w:tcPr>
          <w:p w14:paraId="034B8D5E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160,00</w:t>
            </w:r>
          </w:p>
        </w:tc>
        <w:tc>
          <w:tcPr>
            <w:tcW w:w="1266" w:type="dxa"/>
            <w:vAlign w:val="center"/>
          </w:tcPr>
          <w:p w14:paraId="047AFC09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200,00</w:t>
            </w:r>
          </w:p>
        </w:tc>
      </w:tr>
      <w:tr w:rsidR="007611F0" w:rsidRPr="007611F0" w14:paraId="1485B01B" w14:textId="77777777" w:rsidTr="001A7A78">
        <w:trPr>
          <w:jc w:val="center"/>
        </w:trPr>
        <w:tc>
          <w:tcPr>
            <w:tcW w:w="651" w:type="dxa"/>
            <w:vAlign w:val="center"/>
          </w:tcPr>
          <w:p w14:paraId="5BF7A06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2.</w:t>
            </w:r>
          </w:p>
        </w:tc>
        <w:tc>
          <w:tcPr>
            <w:tcW w:w="1471" w:type="dxa"/>
            <w:vAlign w:val="center"/>
          </w:tcPr>
          <w:p w14:paraId="45D24CBD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Baseinas su pirčių kompleksu</w:t>
            </w:r>
          </w:p>
        </w:tc>
        <w:tc>
          <w:tcPr>
            <w:tcW w:w="1417" w:type="dxa"/>
            <w:vAlign w:val="center"/>
          </w:tcPr>
          <w:p w14:paraId="2FD6D204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55,00</w:t>
            </w:r>
          </w:p>
        </w:tc>
        <w:tc>
          <w:tcPr>
            <w:tcW w:w="1203" w:type="dxa"/>
            <w:vAlign w:val="center"/>
          </w:tcPr>
          <w:p w14:paraId="5F43B7BF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70,00</w:t>
            </w:r>
          </w:p>
        </w:tc>
        <w:tc>
          <w:tcPr>
            <w:tcW w:w="1349" w:type="dxa"/>
            <w:vAlign w:val="center"/>
          </w:tcPr>
          <w:p w14:paraId="43ED017D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135,00</w:t>
            </w:r>
          </w:p>
        </w:tc>
        <w:tc>
          <w:tcPr>
            <w:tcW w:w="1182" w:type="dxa"/>
            <w:vAlign w:val="center"/>
          </w:tcPr>
          <w:p w14:paraId="765EEFD9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170,00</w:t>
            </w:r>
          </w:p>
        </w:tc>
        <w:tc>
          <w:tcPr>
            <w:tcW w:w="1266" w:type="dxa"/>
            <w:vAlign w:val="center"/>
          </w:tcPr>
          <w:p w14:paraId="33245710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250,00</w:t>
            </w:r>
          </w:p>
        </w:tc>
        <w:tc>
          <w:tcPr>
            <w:tcW w:w="1266" w:type="dxa"/>
            <w:vAlign w:val="center"/>
          </w:tcPr>
          <w:p w14:paraId="142CC4C7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310,00</w:t>
            </w:r>
          </w:p>
        </w:tc>
      </w:tr>
      <w:tr w:rsidR="007611F0" w:rsidRPr="007611F0" w14:paraId="377848BE" w14:textId="77777777" w:rsidTr="001A7A78">
        <w:trPr>
          <w:jc w:val="center"/>
        </w:trPr>
        <w:tc>
          <w:tcPr>
            <w:tcW w:w="651" w:type="dxa"/>
            <w:vAlign w:val="center"/>
          </w:tcPr>
          <w:p w14:paraId="67C1BCE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3.</w:t>
            </w:r>
          </w:p>
        </w:tc>
        <w:tc>
          <w:tcPr>
            <w:tcW w:w="1471" w:type="dxa"/>
            <w:vAlign w:val="center"/>
          </w:tcPr>
          <w:p w14:paraId="0E797DA8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Treniruoklių salė</w:t>
            </w:r>
          </w:p>
        </w:tc>
        <w:tc>
          <w:tcPr>
            <w:tcW w:w="1417" w:type="dxa"/>
            <w:vAlign w:val="center"/>
          </w:tcPr>
          <w:p w14:paraId="65D65A4A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18,00</w:t>
            </w:r>
          </w:p>
        </w:tc>
        <w:tc>
          <w:tcPr>
            <w:tcW w:w="1203" w:type="dxa"/>
            <w:vAlign w:val="center"/>
          </w:tcPr>
          <w:p w14:paraId="6B52B4ED" w14:textId="77777777" w:rsidR="007611F0" w:rsidRPr="007611F0" w:rsidRDefault="007611F0" w:rsidP="001A7A78">
            <w:pPr>
              <w:tabs>
                <w:tab w:val="left" w:pos="601"/>
                <w:tab w:val="left" w:pos="1465"/>
              </w:tabs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24,00</w:t>
            </w:r>
          </w:p>
        </w:tc>
        <w:tc>
          <w:tcPr>
            <w:tcW w:w="1349" w:type="dxa"/>
            <w:vAlign w:val="center"/>
          </w:tcPr>
          <w:p w14:paraId="5EF3E573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45,00</w:t>
            </w:r>
          </w:p>
        </w:tc>
        <w:tc>
          <w:tcPr>
            <w:tcW w:w="1182" w:type="dxa"/>
            <w:vAlign w:val="center"/>
          </w:tcPr>
          <w:p w14:paraId="4DB668A2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60,00</w:t>
            </w:r>
          </w:p>
        </w:tc>
        <w:tc>
          <w:tcPr>
            <w:tcW w:w="1266" w:type="dxa"/>
            <w:vAlign w:val="center"/>
          </w:tcPr>
          <w:p w14:paraId="69D8F25B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86,00</w:t>
            </w:r>
          </w:p>
        </w:tc>
        <w:tc>
          <w:tcPr>
            <w:tcW w:w="1266" w:type="dxa"/>
            <w:vAlign w:val="center"/>
          </w:tcPr>
          <w:p w14:paraId="42D66F4A" w14:textId="77777777" w:rsidR="007611F0" w:rsidRPr="007611F0" w:rsidRDefault="007611F0" w:rsidP="001A7A78">
            <w:pPr>
              <w:rPr>
                <w:lang w:val="lt-LT" w:eastAsia="lt-LT"/>
              </w:rPr>
            </w:pPr>
            <w:r w:rsidRPr="007611F0">
              <w:rPr>
                <w:lang w:val="lt-LT" w:eastAsia="lt-LT"/>
              </w:rPr>
              <w:t>115,00</w:t>
            </w:r>
          </w:p>
        </w:tc>
      </w:tr>
    </w:tbl>
    <w:p w14:paraId="1C8B7937" w14:textId="77777777" w:rsidR="007611F0" w:rsidRPr="007611F0" w:rsidRDefault="007611F0" w:rsidP="007611F0">
      <w:pPr>
        <w:spacing w:before="100" w:beforeAutospacing="1"/>
        <w:jc w:val="right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 xml:space="preserve">   9 lentelė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82"/>
        <w:gridCol w:w="1701"/>
        <w:gridCol w:w="3089"/>
        <w:gridCol w:w="9"/>
      </w:tblGrid>
      <w:tr w:rsidR="007611F0" w:rsidRPr="007611F0" w14:paraId="3AE313CD" w14:textId="77777777" w:rsidTr="001A7A78">
        <w:trPr>
          <w:trHeight w:val="828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4CE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 xml:space="preserve">Turizmo informacijos lankytojų centro paslaugos </w:t>
            </w:r>
          </w:p>
        </w:tc>
      </w:tr>
      <w:tr w:rsidR="007611F0" w:rsidRPr="007611F0" w14:paraId="7346C1DC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6575" w14:textId="77777777" w:rsidR="007611F0" w:rsidRPr="007611F0" w:rsidRDefault="007611F0" w:rsidP="001A7A78">
            <w:pPr>
              <w:jc w:val="center"/>
              <w:rPr>
                <w:b/>
                <w:szCs w:val="24"/>
                <w:lang w:val="lt-LT"/>
              </w:rPr>
            </w:pPr>
            <w:r w:rsidRPr="007611F0">
              <w:rPr>
                <w:b/>
                <w:lang w:val="lt-LT"/>
              </w:rPr>
              <w:t>Eil. Nr.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0601" w14:textId="77777777" w:rsidR="007611F0" w:rsidRPr="007611F0" w:rsidRDefault="007611F0" w:rsidP="001A7A78">
            <w:pPr>
              <w:jc w:val="center"/>
              <w:rPr>
                <w:b/>
                <w:szCs w:val="24"/>
                <w:lang w:val="lt-LT"/>
              </w:rPr>
            </w:pPr>
            <w:r w:rsidRPr="007611F0">
              <w:rPr>
                <w:b/>
                <w:lang w:val="lt-LT"/>
              </w:rPr>
              <w:t>Paslaugos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3FAA" w14:textId="77777777" w:rsidR="007611F0" w:rsidRPr="007611F0" w:rsidRDefault="007611F0" w:rsidP="001A7A78">
            <w:pPr>
              <w:jc w:val="center"/>
              <w:rPr>
                <w:b/>
                <w:szCs w:val="24"/>
                <w:lang w:val="lt-LT"/>
              </w:rPr>
            </w:pPr>
            <w:r w:rsidRPr="007611F0">
              <w:rPr>
                <w:b/>
                <w:lang w:val="lt-LT"/>
              </w:rPr>
              <w:t>Mato vnt.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146E" w14:textId="77777777" w:rsidR="007611F0" w:rsidRPr="007611F0" w:rsidRDefault="007611F0" w:rsidP="001A7A78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Paslaugos</w:t>
            </w:r>
          </w:p>
          <w:p w14:paraId="1C72983B" w14:textId="77777777" w:rsidR="007611F0" w:rsidRPr="007611F0" w:rsidRDefault="007611F0" w:rsidP="001A7A78">
            <w:pPr>
              <w:jc w:val="center"/>
              <w:rPr>
                <w:b/>
                <w:szCs w:val="24"/>
                <w:lang w:val="lt-LT"/>
              </w:rPr>
            </w:pPr>
            <w:r w:rsidRPr="007611F0">
              <w:rPr>
                <w:b/>
                <w:lang w:val="lt-LT"/>
              </w:rPr>
              <w:t>kaina Eur</w:t>
            </w:r>
          </w:p>
        </w:tc>
      </w:tr>
      <w:tr w:rsidR="007611F0" w:rsidRPr="007611F0" w14:paraId="23502F0B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F820" w14:textId="77777777" w:rsidR="007611F0" w:rsidRPr="007611F0" w:rsidRDefault="007611F0" w:rsidP="007611F0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D05A" w14:textId="77777777" w:rsidR="007611F0" w:rsidRPr="007611F0" w:rsidRDefault="007611F0" w:rsidP="001A7A78">
            <w:pPr>
              <w:jc w:val="both"/>
              <w:rPr>
                <w:lang w:val="lt-LT"/>
              </w:rPr>
            </w:pPr>
            <w:r w:rsidRPr="007611F0">
              <w:rPr>
                <w:lang w:val="lt-LT"/>
              </w:rPr>
              <w:t>Ekskursija po Ignalinos miestą (lietuvių kalba arba pagal galimybes užsienio kalba)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AF63" w14:textId="77777777" w:rsidR="007611F0" w:rsidRPr="007611F0" w:rsidRDefault="007611F0" w:rsidP="001A7A78">
            <w:pPr>
              <w:jc w:val="center"/>
              <w:rPr>
                <w:lang w:val="lt-LT"/>
              </w:rPr>
            </w:pPr>
            <w:r w:rsidRPr="007611F0">
              <w:rPr>
                <w:lang w:val="lt-LT"/>
              </w:rPr>
              <w:t>2 val.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46A1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Grupei iki 20 asmenų 30 Eur</w:t>
            </w:r>
          </w:p>
          <w:p w14:paraId="290E43EA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Grupei, didesnei nei 20 asmenų, po 2 Eur asmeniui</w:t>
            </w:r>
          </w:p>
        </w:tc>
      </w:tr>
      <w:tr w:rsidR="007611F0" w:rsidRPr="007611F0" w14:paraId="5020F3AA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AF7" w14:textId="77777777" w:rsidR="007611F0" w:rsidRPr="007611F0" w:rsidRDefault="007611F0" w:rsidP="007611F0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1AFF" w14:textId="77777777" w:rsidR="007611F0" w:rsidRPr="007611F0" w:rsidRDefault="007611F0" w:rsidP="001A7A78">
            <w:pPr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Ignalinos rajono turizmo paslaugų teikėjų reklama leidiniuose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6661" w14:textId="77777777" w:rsidR="007611F0" w:rsidRPr="007611F0" w:rsidRDefault="007611F0" w:rsidP="001A7A78">
            <w:pPr>
              <w:jc w:val="center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1 kv. cm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647E" w14:textId="77777777" w:rsidR="007611F0" w:rsidRPr="007611F0" w:rsidRDefault="007611F0" w:rsidP="001A7A78">
            <w:pPr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200 proc. bendros leidinio 1 kv. cm kainos</w:t>
            </w:r>
            <w:r w:rsidRPr="007611F0">
              <w:rPr>
                <w:b/>
                <w:lang w:val="lt-LT" w:eastAsia="lt-LT"/>
              </w:rPr>
              <w:t>****</w:t>
            </w:r>
          </w:p>
        </w:tc>
      </w:tr>
      <w:tr w:rsidR="007611F0" w:rsidRPr="007611F0" w14:paraId="50253940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9BF3" w14:textId="77777777" w:rsidR="007611F0" w:rsidRPr="007611F0" w:rsidRDefault="007611F0" w:rsidP="007611F0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6EED" w14:textId="77777777" w:rsidR="007611F0" w:rsidRPr="007611F0" w:rsidRDefault="007611F0" w:rsidP="001A7A78">
            <w:pPr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 xml:space="preserve">Ignalinos rajone teikiamų turizmo paslaugų reklama Ignalinos rajono turizmo informacijos centro interneto svetainėje </w:t>
            </w:r>
            <w:hyperlink r:id="rId5" w:history="1">
              <w:r w:rsidRPr="007611F0">
                <w:rPr>
                  <w:bCs/>
                  <w:szCs w:val="24"/>
                  <w:shd w:val="clear" w:color="auto" w:fill="FFFFFF"/>
                  <w:lang w:val="lt-LT" w:eastAsia="lt-LT"/>
                </w:rPr>
                <w:t>www.ignalina.info</w:t>
              </w:r>
            </w:hyperlink>
            <w:r w:rsidRPr="007611F0">
              <w:rPr>
                <w:lang w:val="lt-LT"/>
              </w:rPr>
              <w:t>, tituliniame puslapyje skelbiant užsakovo pateiktą reklamą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5609" w14:textId="77777777" w:rsidR="007611F0" w:rsidRPr="007611F0" w:rsidRDefault="007611F0" w:rsidP="001A7A78">
            <w:pPr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Vnt. / mėnesiui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6C3D" w14:textId="77777777" w:rsidR="007611F0" w:rsidRPr="007611F0" w:rsidRDefault="007611F0" w:rsidP="001A7A78">
            <w:pPr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20 Eur</w:t>
            </w:r>
          </w:p>
        </w:tc>
      </w:tr>
      <w:tr w:rsidR="007611F0" w:rsidRPr="007611F0" w14:paraId="7E6C09F0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24F7" w14:textId="77777777" w:rsidR="007611F0" w:rsidRPr="007611F0" w:rsidRDefault="007611F0" w:rsidP="007611F0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F3F8" w14:textId="77777777" w:rsidR="007611F0" w:rsidRPr="007611F0" w:rsidRDefault="007611F0" w:rsidP="001A7A78">
            <w:pPr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Prekių pardavimas (leidiniai, suvenyrai, meno dirbiniai, kitos iš tiekėjų gaunamos ir Ignalinos rajono turizmo informacijos centro užsakymu pagamintos prekės)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B93" w14:textId="77777777" w:rsidR="007611F0" w:rsidRPr="007611F0" w:rsidRDefault="007611F0" w:rsidP="001A7A78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3F03" w14:textId="77777777" w:rsidR="007611F0" w:rsidRPr="007611F0" w:rsidRDefault="007611F0" w:rsidP="001A7A78">
            <w:pPr>
              <w:rPr>
                <w:szCs w:val="24"/>
                <w:lang w:val="lt-LT"/>
              </w:rPr>
            </w:pPr>
          </w:p>
        </w:tc>
      </w:tr>
      <w:tr w:rsidR="007611F0" w:rsidRPr="007611F0" w14:paraId="7D46AACA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30B4" w14:textId="77777777" w:rsidR="007611F0" w:rsidRPr="007611F0" w:rsidRDefault="007611F0" w:rsidP="001A7A78">
            <w:pPr>
              <w:ind w:left="360"/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4.1.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2E3F" w14:textId="77777777" w:rsidR="007611F0" w:rsidRPr="007611F0" w:rsidRDefault="007611F0" w:rsidP="001A7A78">
            <w:pPr>
              <w:spacing w:line="276" w:lineRule="auto"/>
              <w:jc w:val="both"/>
              <w:rPr>
                <w:szCs w:val="24"/>
                <w:lang w:val="lt-LT"/>
              </w:rPr>
            </w:pPr>
            <w:r w:rsidRPr="007611F0">
              <w:rPr>
                <w:color w:val="000000"/>
                <w:lang w:val="lt-LT"/>
              </w:rPr>
              <w:t>Įsigijimo kaina iki 0,99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2450" w14:textId="77777777" w:rsidR="007611F0" w:rsidRPr="007611F0" w:rsidRDefault="007611F0" w:rsidP="001A7A78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Antkainis proc.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3F6" w14:textId="77777777" w:rsidR="007611F0" w:rsidRPr="007611F0" w:rsidRDefault="007611F0" w:rsidP="001A7A78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100 proc. *****</w:t>
            </w:r>
          </w:p>
        </w:tc>
      </w:tr>
      <w:tr w:rsidR="007611F0" w:rsidRPr="007611F0" w14:paraId="3DFA6800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1347" w14:textId="77777777" w:rsidR="007611F0" w:rsidRPr="007611F0" w:rsidRDefault="007611F0" w:rsidP="001A7A78">
            <w:pPr>
              <w:ind w:left="360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4.2.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4310" w14:textId="77777777" w:rsidR="007611F0" w:rsidRPr="007611F0" w:rsidRDefault="007611F0" w:rsidP="001A7A78">
            <w:pPr>
              <w:spacing w:line="276" w:lineRule="auto"/>
              <w:jc w:val="both"/>
              <w:rPr>
                <w:szCs w:val="24"/>
                <w:lang w:val="lt-LT"/>
              </w:rPr>
            </w:pPr>
            <w:r w:rsidRPr="007611F0">
              <w:rPr>
                <w:color w:val="000000"/>
                <w:lang w:val="lt-LT"/>
              </w:rPr>
              <w:t>Įsigijimo kaina didesnė negu 1,00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A675" w14:textId="77777777" w:rsidR="007611F0" w:rsidRPr="007611F0" w:rsidRDefault="007611F0" w:rsidP="001A7A78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Antkainis proc.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DB0D" w14:textId="77777777" w:rsidR="007611F0" w:rsidRPr="007611F0" w:rsidRDefault="007611F0" w:rsidP="001A7A78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20 proc.*****</w:t>
            </w:r>
          </w:p>
        </w:tc>
      </w:tr>
      <w:tr w:rsidR="007611F0" w:rsidRPr="007611F0" w14:paraId="5E339319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9F97" w14:textId="77777777" w:rsidR="007611F0" w:rsidRPr="007611F0" w:rsidRDefault="007611F0" w:rsidP="007611F0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AA7" w14:textId="77777777" w:rsidR="007611F0" w:rsidRPr="007611F0" w:rsidRDefault="007611F0" w:rsidP="001A7A78">
            <w:pPr>
              <w:spacing w:line="276" w:lineRule="auto"/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Ekskursijų, žygių ir kitų turistinių renginių organizavimas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F0F6" w14:textId="77777777" w:rsidR="007611F0" w:rsidRPr="007611F0" w:rsidRDefault="007611F0" w:rsidP="001A7A78">
            <w:pPr>
              <w:spacing w:line="276" w:lineRule="auto"/>
              <w:jc w:val="center"/>
              <w:rPr>
                <w:szCs w:val="24"/>
                <w:highlight w:val="yellow"/>
                <w:lang w:val="lt-LT"/>
              </w:rPr>
            </w:pPr>
            <w:r w:rsidRPr="007611F0">
              <w:rPr>
                <w:lang w:val="lt-LT"/>
              </w:rPr>
              <w:t>Antkainis proc. nuo renginiui būtinų paslaugų ar / ir prekių įsigijimo savikainos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F6CA" w14:textId="77777777" w:rsidR="007611F0" w:rsidRPr="007611F0" w:rsidRDefault="007611F0" w:rsidP="001A7A78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15 proc., bet ne mažiau nei 15 Eur</w:t>
            </w:r>
          </w:p>
        </w:tc>
      </w:tr>
      <w:tr w:rsidR="007611F0" w:rsidRPr="007611F0" w14:paraId="708CBAC1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1FB0" w14:textId="77777777" w:rsidR="007611F0" w:rsidRPr="007611F0" w:rsidRDefault="007611F0" w:rsidP="007611F0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B93" w14:textId="77777777" w:rsidR="007611F0" w:rsidRPr="007611F0" w:rsidRDefault="007611F0" w:rsidP="001A7A78">
            <w:pPr>
              <w:jc w:val="both"/>
              <w:rPr>
                <w:lang w:val="lt-LT"/>
              </w:rPr>
            </w:pPr>
            <w:r w:rsidRPr="007611F0">
              <w:rPr>
                <w:lang w:val="lt-LT"/>
              </w:rPr>
              <w:t>Tarpininkavimo paslauga, užsakant asmeniui (-ims) ekskursijos, kelionės paslaugas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1AF5" w14:textId="77777777" w:rsidR="007611F0" w:rsidRPr="007611F0" w:rsidRDefault="007611F0" w:rsidP="001A7A78">
            <w:pPr>
              <w:jc w:val="center"/>
              <w:rPr>
                <w:lang w:val="lt-LT"/>
              </w:rPr>
            </w:pPr>
            <w:r w:rsidRPr="007611F0">
              <w:rPr>
                <w:lang w:val="lt-LT"/>
              </w:rPr>
              <w:t>1 paslauga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30EC" w14:textId="77777777" w:rsidR="007611F0" w:rsidRPr="007611F0" w:rsidRDefault="007611F0" w:rsidP="001A7A78">
            <w:pPr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5 proc.  bendros užsakymo sumos, bet ne mažiau kaip 5 Eur.</w:t>
            </w:r>
          </w:p>
        </w:tc>
      </w:tr>
      <w:tr w:rsidR="007611F0" w:rsidRPr="007611F0" w14:paraId="03BD1BB8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630A" w14:textId="77777777" w:rsidR="007611F0" w:rsidRPr="007611F0" w:rsidRDefault="007611F0" w:rsidP="007611F0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6A3F" w14:textId="77777777" w:rsidR="007611F0" w:rsidRPr="007611F0" w:rsidRDefault="007611F0" w:rsidP="001A7A78">
            <w:pPr>
              <w:jc w:val="both"/>
              <w:rPr>
                <w:lang w:val="lt-LT"/>
              </w:rPr>
            </w:pPr>
            <w:r w:rsidRPr="007611F0">
              <w:rPr>
                <w:lang w:val="lt-LT"/>
              </w:rPr>
              <w:t>Tarpininkavimo paslauga už kiekvieną parduotą bilietą į renginį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D724" w14:textId="77777777" w:rsidR="007611F0" w:rsidRPr="007611F0" w:rsidRDefault="007611F0" w:rsidP="001A7A78">
            <w:pPr>
              <w:jc w:val="center"/>
              <w:rPr>
                <w:lang w:val="lt-LT"/>
              </w:rPr>
            </w:pPr>
            <w:r w:rsidRPr="007611F0">
              <w:rPr>
                <w:lang w:val="lt-LT"/>
              </w:rPr>
              <w:t>1 bilietas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B44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1 Eur</w:t>
            </w:r>
          </w:p>
        </w:tc>
      </w:tr>
      <w:tr w:rsidR="007611F0" w:rsidRPr="007611F0" w14:paraId="0D3E42FA" w14:textId="77777777" w:rsidTr="001A7A78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76C" w14:textId="77777777" w:rsidR="007611F0" w:rsidRPr="007611F0" w:rsidRDefault="007611F0" w:rsidP="007611F0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38D7" w14:textId="77777777" w:rsidR="007611F0" w:rsidRPr="007611F0" w:rsidRDefault="007611F0" w:rsidP="001A7A78">
            <w:pPr>
              <w:jc w:val="both"/>
              <w:rPr>
                <w:lang w:val="lt-LT"/>
              </w:rPr>
            </w:pPr>
            <w:r w:rsidRPr="007611F0">
              <w:rPr>
                <w:lang w:val="lt-LT"/>
              </w:rPr>
              <w:t>Tarpininkavimo paslauga (pagal sutartis su apgyvendinimo, maitinimo, gido, inventoriaus, įrangos nuomos paslaugas teikiančiomis įmonėmis ir fiziniais asmenimis)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933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 xml:space="preserve">      1 paslauga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7BE2" w14:textId="77777777" w:rsidR="007611F0" w:rsidRPr="007611F0" w:rsidRDefault="007611F0" w:rsidP="001A7A78">
            <w:pPr>
              <w:rPr>
                <w:lang w:val="lt-LT"/>
              </w:rPr>
            </w:pPr>
            <w:r w:rsidRPr="007611F0">
              <w:rPr>
                <w:lang w:val="lt-LT"/>
              </w:rPr>
              <w:t>15 proc. bendros paslaugos sumos</w:t>
            </w:r>
            <w:r w:rsidRPr="007611F0">
              <w:rPr>
                <w:b/>
                <w:lang w:val="lt-LT" w:eastAsia="lt-LT"/>
              </w:rPr>
              <w:t>****</w:t>
            </w:r>
          </w:p>
        </w:tc>
      </w:tr>
    </w:tbl>
    <w:p w14:paraId="289C3B4E" w14:textId="77777777" w:rsidR="007611F0" w:rsidRPr="007611F0" w:rsidRDefault="007611F0" w:rsidP="007611F0">
      <w:pPr>
        <w:jc w:val="both"/>
        <w:rPr>
          <w:szCs w:val="24"/>
          <w:lang w:val="lt-LT" w:eastAsia="lt-LT"/>
        </w:rPr>
      </w:pPr>
    </w:p>
    <w:p w14:paraId="0C9BD893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Suteikiamos 15 procentų nuolaidos paslaugoms:</w:t>
      </w:r>
    </w:p>
    <w:p w14:paraId="51D0414D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1. sudarius atskiras bendradarbiavimo sutartis su juridiniais asmenimis, teikiančiais turizmo paslaugas Ignalinos rajono savivaldybėje;</w:t>
      </w:r>
    </w:p>
    <w:p w14:paraId="3D660A84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2. akcijoms sporto ir pramogų centro patalpose;</w:t>
      </w:r>
    </w:p>
    <w:p w14:paraId="0EAE3C87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3. parduodant paslaugas per kitas įmones (pagal sudarytas sutartis).</w:t>
      </w:r>
    </w:p>
    <w:p w14:paraId="4D54C0F6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*Abonementinis mokestis suteikia teisę naudotis paslauga 4 kartus po 1 val. ir galioja 1 mėnesį.</w:t>
      </w:r>
    </w:p>
    <w:p w14:paraId="477B86DE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**Pateikus statusą patvirtinantį dokumentą.</w:t>
      </w:r>
    </w:p>
    <w:p w14:paraId="68F1C2E5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***Treniruoklių salės abonementinis mokestis suteikia teisę naudotis paslauga 4 kartus po 2 val. ir galioja 1 mėnesį.</w:t>
      </w:r>
    </w:p>
    <w:p w14:paraId="1DCEB9A3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****Galutinė kaina koreguojama apvalinant iki vieno skaičiaus po kablelio</w:t>
      </w:r>
    </w:p>
    <w:p w14:paraId="1EB47204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PASTABA.</w:t>
      </w:r>
    </w:p>
    <w:p w14:paraId="0B86C817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1. Vaikai iki 3 metų įleidžiami nemokamai.</w:t>
      </w:r>
    </w:p>
    <w:p w14:paraId="4CB6DC84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2. „Bronzinis“ (galioja 1 mėn.), „Sidabrinis“ (galioja 3 mėn.), „Auksinis“ (galioja visą sezoną) abonementai suteikia teisę vieno apsilankymo metu naudotis paslauga 3 val.</w:t>
      </w:r>
    </w:p>
    <w:p w14:paraId="1E369CB5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3. Paslaugomis naudojantis ilgiau negu nustatyta, papildomas mokestis skaičiuojamas proporcingai viršytam laikui. Ši nuostata taikoma ir pagal abonementinio mokesčio tarifą paslaugomis besinaudojantiems lankytojams.</w:t>
      </w:r>
    </w:p>
    <w:p w14:paraId="30267CAF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 xml:space="preserve">4. Neįgaliems vaikams taikyti 30 procentų nuolaidą nuo vaikams patvirtintų kainų. </w:t>
      </w:r>
    </w:p>
    <w:p w14:paraId="4F8A1080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 xml:space="preserve">5. </w:t>
      </w:r>
      <w:proofErr w:type="spellStart"/>
      <w:r w:rsidRPr="007611F0">
        <w:rPr>
          <w:szCs w:val="24"/>
          <w:lang w:val="lt-LT" w:eastAsia="lt-LT"/>
        </w:rPr>
        <w:t>Pola</w:t>
      </w:r>
      <w:proofErr w:type="spellEnd"/>
      <w:r w:rsidRPr="007611F0">
        <w:rPr>
          <w:szCs w:val="24"/>
          <w:lang w:val="lt-LT" w:eastAsia="lt-LT"/>
        </w:rPr>
        <w:t xml:space="preserve"> kortelės turėtojams taikyti 50 procentų nuolaidą nuo patvirtintų baseino paslaugų kainų. </w:t>
      </w:r>
    </w:p>
    <w:p w14:paraId="7EA7F0E9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6. Prekėms, skirtoms perparduoti Sporto ir pramogų centre, taikomas 25 procentų antkainis.</w:t>
      </w:r>
    </w:p>
    <w:p w14:paraId="0BD228DD" w14:textId="77777777" w:rsidR="007611F0" w:rsidRPr="007611F0" w:rsidRDefault="007611F0" w:rsidP="007611F0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7. Šeimoms (2 suaugę ir 1 ir daugiau vaikų) vienkartiniams apsilankymams taikyti 20 procentų nuolaidą nuo patvirtintų baseino paslaugų kainų.</w:t>
      </w:r>
    </w:p>
    <w:p w14:paraId="18765079" w14:textId="77777777" w:rsidR="007611F0" w:rsidRPr="007611F0" w:rsidRDefault="007611F0" w:rsidP="007611F0">
      <w:pPr>
        <w:ind w:firstLine="1134"/>
        <w:jc w:val="both"/>
        <w:rPr>
          <w:szCs w:val="24"/>
          <w:lang w:val="ru-RU" w:eastAsia="lt-LT"/>
        </w:rPr>
      </w:pPr>
    </w:p>
    <w:p w14:paraId="0DF9EF8D" w14:textId="77777777" w:rsidR="007611F0" w:rsidRPr="007611F0" w:rsidRDefault="007611F0" w:rsidP="007611F0">
      <w:pPr>
        <w:tabs>
          <w:tab w:val="left" w:pos="1134"/>
        </w:tabs>
        <w:jc w:val="both"/>
        <w:rPr>
          <w:b/>
          <w:bCs/>
          <w:lang w:val="ru-RU"/>
        </w:rPr>
      </w:pPr>
      <w:r w:rsidRPr="007611F0">
        <w:rPr>
          <w:lang w:val="ru-RU"/>
        </w:rPr>
        <w:t xml:space="preserve">            </w:t>
      </w:r>
      <w:r w:rsidRPr="007611F0">
        <w:rPr>
          <w:lang w:val="ru-RU"/>
        </w:rPr>
        <w:tab/>
      </w:r>
      <w:r w:rsidRPr="007611F0">
        <w:rPr>
          <w:lang w:val="ru-RU"/>
        </w:rPr>
        <w:tab/>
      </w:r>
      <w:r w:rsidRPr="007611F0">
        <w:rPr>
          <w:lang w:val="ru-RU"/>
        </w:rPr>
        <w:tab/>
        <w:t xml:space="preserve">             _________________________    </w:t>
      </w:r>
    </w:p>
    <w:p w14:paraId="4867B389" w14:textId="77777777" w:rsidR="007611F0" w:rsidRPr="007611F0" w:rsidRDefault="007611F0" w:rsidP="007611F0">
      <w:pPr>
        <w:rPr>
          <w:lang w:val="ru-RU" w:eastAsia="lt-LT"/>
        </w:rPr>
      </w:pPr>
    </w:p>
    <w:p w14:paraId="4D5F7B44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  <w:tab w:val="left" w:pos="720"/>
          <w:tab w:val="left" w:pos="1293"/>
        </w:tabs>
        <w:jc w:val="center"/>
        <w:rPr>
          <w:b/>
          <w:bCs/>
          <w:lang w:val="ru-RU"/>
        </w:rPr>
      </w:pPr>
    </w:p>
    <w:p w14:paraId="6308BA24" w14:textId="77777777" w:rsidR="007611F0" w:rsidRPr="007611F0" w:rsidRDefault="007611F0" w:rsidP="007611F0">
      <w:pPr>
        <w:pStyle w:val="Antrats"/>
        <w:widowControl/>
        <w:tabs>
          <w:tab w:val="clear" w:pos="4153"/>
          <w:tab w:val="clear" w:pos="8306"/>
          <w:tab w:val="left" w:pos="720"/>
          <w:tab w:val="left" w:pos="1293"/>
        </w:tabs>
        <w:jc w:val="center"/>
        <w:rPr>
          <w:b/>
          <w:bCs/>
          <w:lang w:val="ru-RU"/>
        </w:rPr>
      </w:pPr>
    </w:p>
    <w:p w14:paraId="7F14F019" w14:textId="77777777" w:rsidR="00225398" w:rsidRPr="007611F0" w:rsidRDefault="00225398" w:rsidP="007611F0">
      <w:pPr>
        <w:rPr>
          <w:lang w:val="ru-RU"/>
        </w:rPr>
      </w:pPr>
    </w:p>
    <w:sectPr w:rsidR="00225398" w:rsidRPr="007611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3992"/>
    <w:multiLevelType w:val="hybridMultilevel"/>
    <w:tmpl w:val="C3F08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012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72"/>
    <w:rsid w:val="00225398"/>
    <w:rsid w:val="00657572"/>
    <w:rsid w:val="0076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2A7A"/>
  <w15:chartTrackingRefBased/>
  <w15:docId w15:val="{E5F25CA5-AE0C-4347-9A85-26B70A82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1D2E4B"/>
        <w:sz w:val="45"/>
        <w:szCs w:val="45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11F0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color w:val="auto"/>
      <w:sz w:val="24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57572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7611F0"/>
    <w:pPr>
      <w:tabs>
        <w:tab w:val="clear" w:pos="1293"/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11F0"/>
    <w:rPr>
      <w:rFonts w:eastAsia="Times New Roman" w:cs="Times New Roman"/>
      <w:color w:val="auto"/>
      <w:sz w:val="24"/>
      <w:szCs w:val="20"/>
      <w:lang w:val="en-US"/>
    </w:rPr>
  </w:style>
  <w:style w:type="table" w:styleId="Lentelstinklelis">
    <w:name w:val="Table Grid"/>
    <w:basedOn w:val="prastojilentel"/>
    <w:uiPriority w:val="59"/>
    <w:rsid w:val="007611F0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nalin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5108</Words>
  <Characters>2912</Characters>
  <Application>Microsoft Office Word</Application>
  <DocSecurity>0</DocSecurity>
  <Lines>24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Vilius Gasiukevičius</dc:creator>
  <cp:keywords/>
  <dc:description/>
  <cp:lastModifiedBy>Vilius Gasiukevičius</cp:lastModifiedBy>
  <cp:revision>2</cp:revision>
  <dcterms:created xsi:type="dcterms:W3CDTF">2022-10-19T13:52:00Z</dcterms:created>
  <dcterms:modified xsi:type="dcterms:W3CDTF">2022-10-21T05:55:00Z</dcterms:modified>
</cp:coreProperties>
</file>